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F" w:rsidRDefault="00BC3069" w:rsidP="00B25CEF">
      <w:pPr>
        <w:pStyle w:val="a3"/>
        <w:jc w:val="right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kern w:val="36"/>
          <w:sz w:val="20"/>
          <w:szCs w:val="20"/>
          <w:lang w:eastAsia="ru-RU"/>
        </w:rPr>
        <w:t>Приложение №___</w:t>
      </w:r>
    </w:p>
    <w:p w:rsidR="00BC3069" w:rsidRPr="00BC3069" w:rsidRDefault="00BC3069" w:rsidP="00B25CEF">
      <w:pPr>
        <w:pStyle w:val="a3"/>
        <w:jc w:val="right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kern w:val="36"/>
          <w:sz w:val="20"/>
          <w:szCs w:val="20"/>
          <w:lang w:eastAsia="ru-RU"/>
        </w:rPr>
        <w:t>от 28.02.2019 г. к приказу № _____</w:t>
      </w:r>
    </w:p>
    <w:p w:rsidR="00B25CEF" w:rsidRDefault="00B25CEF" w:rsidP="00B25CEF">
      <w:pPr>
        <w:jc w:val="center"/>
      </w:pPr>
    </w:p>
    <w:p w:rsidR="000B259E" w:rsidRDefault="000B259E" w:rsidP="00B25CEF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B25CEF" w:rsidRPr="00BC3069" w:rsidRDefault="00B25CEF" w:rsidP="00B25CEF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>План мероприятий</w:t>
      </w:r>
    </w:p>
    <w:p w:rsidR="00BC3069" w:rsidRPr="00BC3069" w:rsidRDefault="00B25CEF" w:rsidP="00B25CEF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>антикорру</w:t>
      </w:r>
      <w:r w:rsidR="00BC3069"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>пционной</w:t>
      </w:r>
      <w:proofErr w:type="spellEnd"/>
      <w:r w:rsidR="00BC3069"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направленности</w:t>
      </w:r>
    </w:p>
    <w:p w:rsidR="00B25CEF" w:rsidRDefault="00BC3069" w:rsidP="00BC3069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на 3 и 4 учебную четверть </w:t>
      </w:r>
      <w:r w:rsidR="00B25CEF"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>2019</w:t>
      </w:r>
      <w:r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учебного</w:t>
      </w:r>
      <w:r w:rsidR="00B25CEF"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год</w:t>
      </w:r>
      <w:r w:rsidRPr="00BC3069">
        <w:rPr>
          <w:rFonts w:ascii="Times New Roman" w:hAnsi="Times New Roman" w:cs="Times New Roman"/>
          <w:kern w:val="36"/>
          <w:sz w:val="24"/>
          <w:szCs w:val="24"/>
          <w:lang w:eastAsia="ru-RU"/>
        </w:rPr>
        <w:t>а</w:t>
      </w:r>
    </w:p>
    <w:p w:rsidR="00B25CEF" w:rsidRPr="003759E4" w:rsidRDefault="00B25CEF" w:rsidP="00B25CEF">
      <w:pPr>
        <w:pStyle w:val="a3"/>
        <w:jc w:val="center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jc w:val="center"/>
        <w:tblInd w:w="-13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4851"/>
        <w:gridCol w:w="1244"/>
        <w:gridCol w:w="142"/>
        <w:gridCol w:w="2158"/>
      </w:tblGrid>
      <w:tr w:rsidR="00BC3069" w:rsidRPr="000B259E" w:rsidTr="00255D2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BC3069" w:rsidRPr="000B259E" w:rsidTr="000B259E">
        <w:trPr>
          <w:trHeight w:val="633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Административные совещания по вопросам антикоррупционной политики.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Директор школы</w:t>
            </w:r>
          </w:p>
        </w:tc>
      </w:tr>
      <w:tr w:rsidR="00BC3069" w:rsidRPr="000B259E" w:rsidTr="000B259E">
        <w:trPr>
          <w:jc w:val="center"/>
        </w:trPr>
        <w:tc>
          <w:tcPr>
            <w:tcW w:w="7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Размещение в общедоступных местах и на сайте школы информации для родителей и учащихся: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- Устава, Правил приема учащихся - с целью ознакомления родителей с информацией о бесплатном образовании;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 Адресов и телефонов органов управления, куда могут обращаться граждане в случае проявления коррупционных действий: фактов вымогательства, взяточничества, иных проявлений коррупции по внесению денежных средств.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Январь-июнь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Администрация школы, </w:t>
            </w:r>
            <w:proofErr w:type="gramStart"/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ответственный</w:t>
            </w:r>
            <w:proofErr w:type="gramEnd"/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 ведение школьного сайта</w:t>
            </w:r>
          </w:p>
        </w:tc>
      </w:tr>
      <w:tr w:rsidR="00BC3069" w:rsidRPr="000B259E" w:rsidTr="000B259E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B25CE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C3069" w:rsidRPr="000B259E" w:rsidTr="000B259E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Создание и обеспечение работы по совершенствованию нормативн</w:t>
            </w:r>
            <w:proofErr w:type="gramStart"/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о-</w:t>
            </w:r>
            <w:proofErr w:type="gramEnd"/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правовой базы по антикоррупционной деятельности, по оказанию государственных и образовательных услуг на предмет их доступности и прозрачности.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Администрация школы</w:t>
            </w:r>
          </w:p>
        </w:tc>
      </w:tr>
      <w:tr w:rsidR="00BC3069" w:rsidRPr="000B259E" w:rsidTr="000B259E">
        <w:trPr>
          <w:trHeight w:val="3201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Система воспитательной работы по формированию антикоррупционного мировоззрения.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Классные часы:1-4 классы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– «Можно и нельзя», «Что такое хорошо, и что такое плохо?».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5-8 классы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– «Коррупционное поведение: возможные последствия», «Преимущество соблюдения законов», «Государство и человек: конфликт интересов».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9 класс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– «Поступить в техникум».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Заместитель директора по УВР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C3069" w:rsidRPr="000B259E" w:rsidTr="000B259E">
        <w:trPr>
          <w:jc w:val="center"/>
        </w:trPr>
        <w:tc>
          <w:tcPr>
            <w:tcW w:w="7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Классные родительские собрания с целью разъяснения политики школы в отношении коррупции (анкетирование).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 класс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- «Стимулирование школьника: кнут или пряник?» (Методы педагогического воздействия на ребенка). </w:t>
            </w: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3 класс – 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«Место ребенка в детском коллективе» (Атмосфера жизни семьи как фактор психического 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здоровья ребенка)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4 клас</w:t>
            </w:r>
            <w:proofErr w:type="gramStart"/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с-</w:t>
            </w:r>
            <w:proofErr w:type="gramEnd"/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«Всегда ли родитель прав?» (Способы общения в семье) </w:t>
            </w: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5-7 классы – 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«Знают ли дети закон?» 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8-9 классы - </w:t>
            </w: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«Правовое воспитание. Права и уголовная ответственность несовершеннолетних»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Классные руководители,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психолог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3069" w:rsidRPr="000B259E" w:rsidTr="000B259E">
        <w:trPr>
          <w:trHeight w:val="1063"/>
          <w:jc w:val="center"/>
        </w:trPr>
        <w:tc>
          <w:tcPr>
            <w:tcW w:w="7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Уроки в курсе истории и обществознания с элементами антикоррупционной тематики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Учитель истории и обществознания</w:t>
            </w:r>
          </w:p>
        </w:tc>
      </w:tr>
      <w:tr w:rsidR="00BC3069" w:rsidRPr="000B259E" w:rsidTr="00255D29">
        <w:trPr>
          <w:trHeight w:val="871"/>
          <w:jc w:val="center"/>
        </w:trPr>
        <w:tc>
          <w:tcPr>
            <w:tcW w:w="7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Уроки литературного чтения и литературы с элементами антикоррупционной тематики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Учителя  начальных классов, учитель литературы</w:t>
            </w:r>
          </w:p>
        </w:tc>
      </w:tr>
      <w:tr w:rsidR="00BC3069" w:rsidRPr="000B259E" w:rsidTr="000B259E">
        <w:trPr>
          <w:trHeight w:val="1126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Международный День прав человека:</w:t>
            </w:r>
          </w:p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- неделя прав человек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а(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и проведение политинформации);</w:t>
            </w:r>
          </w:p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- оформление стенда;</w:t>
            </w:r>
          </w:p>
          <w:p w:rsidR="00BC3069" w:rsidRPr="000B259E" w:rsidRDefault="00BC3069" w:rsidP="00B25CE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–тематические классные часы.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До 10.12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обществознания.</w:t>
            </w:r>
          </w:p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Школьный уполномочен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о правам ребенка.</w:t>
            </w:r>
          </w:p>
          <w:p w:rsidR="00BC3069" w:rsidRPr="000B259E" w:rsidRDefault="00BC3069" w:rsidP="00B25CE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ук.</w:t>
            </w:r>
          </w:p>
        </w:tc>
      </w:tr>
      <w:tr w:rsidR="00BC3069" w:rsidRPr="000B259E" w:rsidTr="000B259E">
        <w:trPr>
          <w:trHeight w:val="793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 всемирному дню социальной справедливости 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-о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формление стенда.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До 20.02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0B259E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</w:t>
            </w:r>
            <w:r w:rsidR="00BC3069"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обществознания</w:t>
            </w:r>
          </w:p>
        </w:tc>
      </w:tr>
      <w:tr w:rsidR="00BC3069" w:rsidRPr="000B259E" w:rsidTr="000B259E">
        <w:trPr>
          <w:trHeight w:val="1126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Ко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Всемирному Дню прав потребителя:</w:t>
            </w:r>
          </w:p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-оформление стенда;</w:t>
            </w:r>
          </w:p>
          <w:p w:rsidR="00BC3069" w:rsidRPr="000B259E" w:rsidRDefault="00BC3069" w:rsidP="00B2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- тематические беседы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До 15.03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spell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. обществознания</w:t>
            </w:r>
          </w:p>
          <w:p w:rsidR="00BC3069" w:rsidRPr="000B259E" w:rsidRDefault="00BC3069" w:rsidP="00B25CE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ук</w:t>
            </w:r>
            <w:r w:rsidR="000B259E"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оводители</w:t>
            </w:r>
            <w:proofErr w:type="spellEnd"/>
          </w:p>
        </w:tc>
      </w:tr>
      <w:tr w:rsidR="00BC3069" w:rsidRPr="000B259E" w:rsidTr="000B259E">
        <w:trPr>
          <w:trHeight w:val="584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Организация и проведение родительского общешкольного собрания и классных собраний с включением вопросов о формировании антикоррупционного мировоззрения учащихся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0B259E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Март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Администрация школы, классные  руководители</w:t>
            </w:r>
          </w:p>
        </w:tc>
      </w:tr>
      <w:tr w:rsidR="00BC3069" w:rsidRPr="000B259E" w:rsidTr="000B259E">
        <w:trPr>
          <w:trHeight w:val="584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Соблюдение положения о профессиональной этике педагогических работников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Администрация школы,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профсоюзный комитет.</w:t>
            </w:r>
          </w:p>
        </w:tc>
      </w:tr>
      <w:tr w:rsidR="00BC3069" w:rsidRPr="000B259E" w:rsidTr="000B259E">
        <w:trPr>
          <w:trHeight w:val="584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Оформление информационного стенда по формированию антикоррупционного мировоззрения в школе.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Учитель обществознания,</w:t>
            </w:r>
          </w:p>
          <w:p w:rsidR="00BC3069" w:rsidRPr="000B259E" w:rsidRDefault="00BC3069" w:rsidP="00B25CE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Орг. детского движения, администрация школы.</w:t>
            </w:r>
          </w:p>
        </w:tc>
      </w:tr>
      <w:tr w:rsidR="00BC3069" w:rsidRPr="000B259E" w:rsidTr="000B259E">
        <w:trPr>
          <w:trHeight w:val="584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Консультации родителей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Администрация школы,</w:t>
            </w:r>
          </w:p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учитель обществознания.</w:t>
            </w:r>
          </w:p>
        </w:tc>
      </w:tr>
      <w:tr w:rsidR="00BC3069" w:rsidRPr="000B259E" w:rsidTr="000B259E">
        <w:trPr>
          <w:trHeight w:val="584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Подготовка и демонстрация презентаций, видеороликов по данному направлению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0B259E" w:rsidP="00D3422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B25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Весь период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69" w:rsidRPr="000B259E" w:rsidRDefault="00BC3069" w:rsidP="001D687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Уч. обществознания</w:t>
            </w:r>
          </w:p>
          <w:p w:rsidR="00BC3069" w:rsidRPr="000B259E" w:rsidRDefault="00BC3069" w:rsidP="001D687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ук</w:t>
            </w:r>
            <w:r w:rsidR="000B259E" w:rsidRPr="000B259E">
              <w:rPr>
                <w:rFonts w:ascii="Times New Roman" w:eastAsia="Times New Roman" w:hAnsi="Times New Roman" w:cs="Times New Roman"/>
                <w:sz w:val="23"/>
                <w:szCs w:val="23"/>
              </w:rPr>
              <w:t>оводители</w:t>
            </w:r>
            <w:proofErr w:type="spellEnd"/>
          </w:p>
        </w:tc>
      </w:tr>
    </w:tbl>
    <w:p w:rsidR="00B25CEF" w:rsidRPr="003A729E" w:rsidRDefault="00B25CEF" w:rsidP="00B25CEF">
      <w:pPr>
        <w:jc w:val="center"/>
      </w:pPr>
    </w:p>
    <w:p w:rsidR="00810282" w:rsidRDefault="00810282"/>
    <w:sectPr w:rsidR="00810282" w:rsidSect="0022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CBF"/>
    <w:multiLevelType w:val="hybridMultilevel"/>
    <w:tmpl w:val="9C307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5CEF"/>
    <w:rsid w:val="000B259E"/>
    <w:rsid w:val="001D6875"/>
    <w:rsid w:val="00255D29"/>
    <w:rsid w:val="003A4B92"/>
    <w:rsid w:val="004B5184"/>
    <w:rsid w:val="00810282"/>
    <w:rsid w:val="00B25CEF"/>
    <w:rsid w:val="00BC3069"/>
    <w:rsid w:val="00E8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C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5CE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2020-01-31T10:05:00Z</dcterms:created>
  <dcterms:modified xsi:type="dcterms:W3CDTF">2020-01-31T10:06:00Z</dcterms:modified>
</cp:coreProperties>
</file>