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BC" w:rsidRPr="00765FA7" w:rsidRDefault="00AB74BC" w:rsidP="00AB74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5FA7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765FA7">
        <w:rPr>
          <w:rFonts w:ascii="Times New Roman" w:hAnsi="Times New Roman" w:cs="Times New Roman"/>
          <w:sz w:val="24"/>
          <w:szCs w:val="24"/>
        </w:rPr>
        <w:t xml:space="preserve">  2  класс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6095"/>
        <w:gridCol w:w="3402"/>
      </w:tblGrid>
      <w:tr w:rsidR="00AB74BC" w:rsidRPr="00765FA7" w:rsidTr="00485645">
        <w:tc>
          <w:tcPr>
            <w:tcW w:w="1384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095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402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B74BC" w:rsidRPr="00765FA7" w:rsidTr="00485645">
        <w:tc>
          <w:tcPr>
            <w:tcW w:w="1384" w:type="dxa"/>
          </w:tcPr>
          <w:p w:rsidR="00AB74BC" w:rsidRPr="00765FA7" w:rsidRDefault="00213E55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74BC" w:rsidRPr="00765F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AB74BC" w:rsidRPr="00422731" w:rsidRDefault="00213E55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31">
              <w:rPr>
                <w:rFonts w:ascii="Times New Roman" w:hAnsi="Times New Roman" w:cs="Times New Roman"/>
                <w:sz w:val="28"/>
                <w:szCs w:val="28"/>
              </w:rPr>
              <w:t>Красная книга  Ростовской области.</w:t>
            </w:r>
          </w:p>
        </w:tc>
        <w:tc>
          <w:tcPr>
            <w:tcW w:w="6095" w:type="dxa"/>
          </w:tcPr>
          <w:p w:rsidR="00765FA7" w:rsidRDefault="00213E55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A4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https://interneturok.ru/lesson/okruj-mir/2-klass/okruzhayuschiy-mir-2-klass/krasnaya-kniga</w:t>
              </w:r>
            </w:hyperlink>
          </w:p>
          <w:p w:rsidR="00213E55" w:rsidRDefault="00213E55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A4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https://ecoportal.info/krasnaya-kniga-rostovskoj-oblasti/</w:t>
              </w:r>
            </w:hyperlink>
          </w:p>
          <w:p w:rsidR="00213E55" w:rsidRPr="00765FA7" w:rsidRDefault="00213E55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4BC" w:rsidRPr="00765FA7" w:rsidRDefault="006C3AAB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AB74BC" w:rsidRPr="00765F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="00AB74BC" w:rsidRPr="00765FA7">
              <w:rPr>
                <w:rFonts w:ascii="Times New Roman" w:hAnsi="Times New Roman" w:cs="Times New Roman"/>
                <w:sz w:val="24"/>
                <w:szCs w:val="24"/>
              </w:rPr>
              <w:t xml:space="preserve"> 89094293490</w:t>
            </w:r>
          </w:p>
        </w:tc>
      </w:tr>
    </w:tbl>
    <w:p w:rsidR="00AB74BC" w:rsidRDefault="00AB74BC" w:rsidP="00AB74BC"/>
    <w:p w:rsidR="00AB74BC" w:rsidRDefault="00AB74BC"/>
    <w:sectPr w:rsidR="00AB74BC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4BC"/>
    <w:rsid w:val="000018AE"/>
    <w:rsid w:val="00213E55"/>
    <w:rsid w:val="00422731"/>
    <w:rsid w:val="006C3AAB"/>
    <w:rsid w:val="00765FA7"/>
    <w:rsid w:val="00AB74BC"/>
    <w:rsid w:val="00BD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74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5F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ecoportal.info/krasnaya-kniga-rostovskoj-oblasti/" TargetMode="External"/><Relationship Id="rId4" Type="http://schemas.openxmlformats.org/officeDocument/2006/relationships/hyperlink" Target="https://interneturok.ru/lesson/okruj-mir/2-klass/okruzhayuschiy-mir-2-klass/krasnaya-kn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2020-04-10T16:48:00Z</dcterms:created>
  <dcterms:modified xsi:type="dcterms:W3CDTF">2020-04-27T07:07:00Z</dcterms:modified>
</cp:coreProperties>
</file>