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409"/>
        <w:gridCol w:w="3192"/>
        <w:gridCol w:w="2756"/>
      </w:tblGrid>
      <w:tr w:rsidR="00AF29D8" w:rsidTr="00EB4E00">
        <w:tc>
          <w:tcPr>
            <w:tcW w:w="988" w:type="dxa"/>
          </w:tcPr>
          <w:p w:rsidR="00AF29D8" w:rsidRPr="0050296B" w:rsidRDefault="00AF29D8" w:rsidP="00D52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09" w:type="dxa"/>
          </w:tcPr>
          <w:p w:rsidR="00AF29D8" w:rsidRPr="0050296B" w:rsidRDefault="00AF29D8" w:rsidP="00D52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192" w:type="dxa"/>
          </w:tcPr>
          <w:p w:rsidR="00AF29D8" w:rsidRPr="0050296B" w:rsidRDefault="00AF29D8" w:rsidP="00D52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к занятию</w:t>
            </w:r>
          </w:p>
        </w:tc>
        <w:tc>
          <w:tcPr>
            <w:tcW w:w="2756" w:type="dxa"/>
          </w:tcPr>
          <w:p w:rsidR="00AF29D8" w:rsidRPr="0050296B" w:rsidRDefault="00AF29D8" w:rsidP="00D52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AF29D8" w:rsidTr="00EB4E00">
        <w:tc>
          <w:tcPr>
            <w:tcW w:w="988" w:type="dxa"/>
          </w:tcPr>
          <w:p w:rsidR="00AF29D8" w:rsidRPr="0050296B" w:rsidRDefault="00DF37F4" w:rsidP="00D52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AF29D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409" w:type="dxa"/>
          </w:tcPr>
          <w:p w:rsidR="00AF29D8" w:rsidRPr="0050296B" w:rsidRDefault="004712A6" w:rsidP="00D52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2A6">
              <w:rPr>
                <w:rFonts w:ascii="Times New Roman" w:hAnsi="Times New Roman" w:cs="Times New Roman"/>
                <w:sz w:val="28"/>
                <w:szCs w:val="28"/>
              </w:rPr>
              <w:t>Помощь казаков в чрезвычайных ситуациях и охр</w:t>
            </w:r>
            <w:bookmarkStart w:id="0" w:name="_GoBack"/>
            <w:bookmarkEnd w:id="0"/>
            <w:r w:rsidRPr="004712A6">
              <w:rPr>
                <w:rFonts w:ascii="Times New Roman" w:hAnsi="Times New Roman" w:cs="Times New Roman"/>
                <w:sz w:val="28"/>
                <w:szCs w:val="28"/>
              </w:rPr>
              <w:t>ане природы.</w:t>
            </w:r>
          </w:p>
        </w:tc>
        <w:tc>
          <w:tcPr>
            <w:tcW w:w="3192" w:type="dxa"/>
          </w:tcPr>
          <w:p w:rsidR="002915DE" w:rsidRPr="002915DE" w:rsidRDefault="002915DE" w:rsidP="00291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5DE">
              <w:rPr>
                <w:rFonts w:ascii="Times New Roman" w:hAnsi="Times New Roman" w:cs="Times New Roman"/>
                <w:sz w:val="28"/>
                <w:szCs w:val="28"/>
              </w:rPr>
              <w:t>Природоохранные традиции донских казаков (рыболовство)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29D8" w:rsidRPr="0050296B" w:rsidRDefault="002915DE" w:rsidP="00291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history="1">
              <w:r w:rsidRPr="001340E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https://kopilkaurokov.ru/biologiya/prochee/prirodookhrannyie-traditsii-donskikh-kazakov-rybolovstvo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56" w:type="dxa"/>
          </w:tcPr>
          <w:p w:rsidR="00AF29D8" w:rsidRPr="0050296B" w:rsidRDefault="00AF29D8" w:rsidP="00D52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96B">
              <w:rPr>
                <w:rFonts w:ascii="Times New Roman" w:hAnsi="Times New Roman" w:cs="Times New Roman"/>
                <w:sz w:val="28"/>
                <w:szCs w:val="28"/>
              </w:rPr>
              <w:t>sbuhtiyarova@yandex.ru</w:t>
            </w:r>
          </w:p>
        </w:tc>
      </w:tr>
    </w:tbl>
    <w:p w:rsidR="00646FA3" w:rsidRDefault="00646FA3"/>
    <w:sectPr w:rsidR="00646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C40"/>
    <w:rsid w:val="002915DE"/>
    <w:rsid w:val="004712A6"/>
    <w:rsid w:val="00646FA3"/>
    <w:rsid w:val="00AF29D8"/>
    <w:rsid w:val="00B0606A"/>
    <w:rsid w:val="00D373AC"/>
    <w:rsid w:val="00DF37F4"/>
    <w:rsid w:val="00EB4E00"/>
    <w:rsid w:val="00F1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80AFB-D89B-4A01-97AD-84CB18151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9D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15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2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B4E00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915D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4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opilkaurokov.ru/biologiya/prochee/prirodookhrannyie-traditsii-donskikh-kazakov-rybolovst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2020-04-13T17:47:00Z</dcterms:created>
  <dcterms:modified xsi:type="dcterms:W3CDTF">2020-04-27T19:55:00Z</dcterms:modified>
</cp:coreProperties>
</file>