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98" w:rsidRPr="006E2298" w:rsidRDefault="006E2298" w:rsidP="006E2298">
      <w:pPr>
        <w:tabs>
          <w:tab w:val="left" w:pos="3045"/>
          <w:tab w:val="left" w:pos="6840"/>
        </w:tabs>
        <w:spacing w:line="240" w:lineRule="auto"/>
        <w:jc w:val="center"/>
        <w:rPr>
          <w:rFonts w:ascii="Times New Roman" w:hAnsi="Times New Roman" w:cs="Times New Roman"/>
        </w:rPr>
      </w:pPr>
      <w:r w:rsidRPr="006E2298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6E2298" w:rsidRPr="006E2298" w:rsidRDefault="006E2298" w:rsidP="006E2298">
      <w:pPr>
        <w:tabs>
          <w:tab w:val="left" w:pos="3045"/>
          <w:tab w:val="left" w:pos="6840"/>
        </w:tabs>
        <w:spacing w:line="240" w:lineRule="auto"/>
        <w:jc w:val="center"/>
        <w:rPr>
          <w:rFonts w:ascii="Times New Roman" w:hAnsi="Times New Roman" w:cs="Times New Roman"/>
        </w:rPr>
      </w:pPr>
      <w:r w:rsidRPr="006E2298">
        <w:rPr>
          <w:rFonts w:ascii="Times New Roman" w:hAnsi="Times New Roman" w:cs="Times New Roman"/>
        </w:rPr>
        <w:t>Фоминская основная общеобразовательная школа</w:t>
      </w:r>
    </w:p>
    <w:p w:rsidR="006E2298" w:rsidRPr="006E2298" w:rsidRDefault="006E2298" w:rsidP="006E2298">
      <w:pPr>
        <w:tabs>
          <w:tab w:val="left" w:pos="3045"/>
          <w:tab w:val="left" w:pos="6840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E2298" w:rsidRPr="006E2298" w:rsidRDefault="006E2298" w:rsidP="006E2298">
      <w:pPr>
        <w:tabs>
          <w:tab w:val="left" w:pos="3045"/>
          <w:tab w:val="left" w:pos="68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E2298">
        <w:rPr>
          <w:rFonts w:ascii="Times New Roman" w:hAnsi="Times New Roman" w:cs="Times New Roman"/>
          <w:sz w:val="18"/>
          <w:szCs w:val="18"/>
        </w:rPr>
        <w:t>Согласовано:                                                               Рассмотрена и рекомендована к</w:t>
      </w:r>
      <w:proofErr w:type="gramStart"/>
      <w:r w:rsidRPr="006E2298">
        <w:rPr>
          <w:rFonts w:ascii="Times New Roman" w:hAnsi="Times New Roman" w:cs="Times New Roman"/>
          <w:color w:val="FF00FF"/>
          <w:sz w:val="18"/>
          <w:szCs w:val="18"/>
        </w:rPr>
        <w:t xml:space="preserve">                       </w:t>
      </w:r>
      <w:r w:rsidRPr="006E2298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6E2298">
        <w:rPr>
          <w:rFonts w:ascii="Times New Roman" w:hAnsi="Times New Roman" w:cs="Times New Roman"/>
          <w:sz w:val="18"/>
          <w:szCs w:val="18"/>
        </w:rPr>
        <w:t>тверждаю</w:t>
      </w:r>
    </w:p>
    <w:p w:rsidR="006E2298" w:rsidRPr="006E2298" w:rsidRDefault="006E2298" w:rsidP="006E2298">
      <w:pPr>
        <w:shd w:val="clear" w:color="auto" w:fill="FFFFFF"/>
        <w:tabs>
          <w:tab w:val="left" w:pos="3075"/>
        </w:tabs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E2298" w:rsidRPr="006E2298" w:rsidRDefault="006E2298" w:rsidP="006E2298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6E22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6E2298" w:rsidRPr="006E2298" w:rsidRDefault="006E2298" w:rsidP="006E2298">
      <w:pPr>
        <w:shd w:val="clear" w:color="auto" w:fill="FFFFFF"/>
        <w:spacing w:line="240" w:lineRule="auto"/>
        <w:ind w:left="528"/>
        <w:jc w:val="center"/>
        <w:rPr>
          <w:rFonts w:ascii="Times New Roman" w:hAnsi="Times New Roman" w:cs="Times New Roman"/>
          <w:sz w:val="28"/>
          <w:szCs w:val="28"/>
        </w:rPr>
      </w:pPr>
    </w:p>
    <w:p w:rsidR="006E2298" w:rsidRPr="006E2298" w:rsidRDefault="006E2298" w:rsidP="006E2298">
      <w:pPr>
        <w:shd w:val="clear" w:color="auto" w:fill="FFFFFF"/>
        <w:spacing w:line="240" w:lineRule="auto"/>
        <w:ind w:left="528"/>
        <w:jc w:val="center"/>
        <w:rPr>
          <w:rFonts w:ascii="Times New Roman" w:hAnsi="Times New Roman" w:cs="Times New Roman"/>
          <w:sz w:val="28"/>
          <w:szCs w:val="28"/>
        </w:rPr>
      </w:pPr>
    </w:p>
    <w:p w:rsidR="006E2298" w:rsidRPr="006E2298" w:rsidRDefault="006E2298" w:rsidP="006E2298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E2298">
        <w:rPr>
          <w:rFonts w:ascii="Times New Roman" w:hAnsi="Times New Roman" w:cs="Times New Roman"/>
          <w:sz w:val="44"/>
          <w:szCs w:val="44"/>
        </w:rPr>
        <w:t>Рабочая программа</w:t>
      </w: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E2298">
        <w:rPr>
          <w:rFonts w:ascii="Times New Roman" w:hAnsi="Times New Roman" w:cs="Times New Roman"/>
          <w:sz w:val="44"/>
          <w:szCs w:val="44"/>
        </w:rPr>
        <w:t>курса: «В химии всё интересно»</w:t>
      </w: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E2298">
        <w:rPr>
          <w:rFonts w:ascii="Times New Roman" w:hAnsi="Times New Roman" w:cs="Times New Roman"/>
          <w:sz w:val="44"/>
          <w:szCs w:val="44"/>
        </w:rPr>
        <w:t>для 9 класса</w:t>
      </w: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E2298" w:rsidRPr="006E2298" w:rsidRDefault="006E2298" w:rsidP="006E2298">
      <w:pPr>
        <w:shd w:val="clear" w:color="auto" w:fill="FFFFFF"/>
        <w:spacing w:line="240" w:lineRule="auto"/>
        <w:ind w:left="4956"/>
        <w:rPr>
          <w:rFonts w:ascii="Times New Roman" w:hAnsi="Times New Roman" w:cs="Times New Roman"/>
          <w:sz w:val="32"/>
          <w:szCs w:val="32"/>
        </w:rPr>
      </w:pPr>
      <w:r w:rsidRPr="006E2298">
        <w:rPr>
          <w:rFonts w:ascii="Times New Roman" w:hAnsi="Times New Roman" w:cs="Times New Roman"/>
          <w:sz w:val="32"/>
          <w:szCs w:val="32"/>
        </w:rPr>
        <w:t>Составитель: Бухтиярова С.В.</w:t>
      </w:r>
    </w:p>
    <w:p w:rsidR="006E2298" w:rsidRPr="006E2298" w:rsidRDefault="006E2298" w:rsidP="006E2298">
      <w:pPr>
        <w:shd w:val="clear" w:color="auto" w:fill="FFFFFF"/>
        <w:spacing w:line="240" w:lineRule="auto"/>
        <w:ind w:left="4956"/>
        <w:rPr>
          <w:rFonts w:ascii="Times New Roman" w:hAnsi="Times New Roman" w:cs="Times New Roman"/>
          <w:sz w:val="32"/>
          <w:szCs w:val="32"/>
        </w:rPr>
      </w:pPr>
      <w:r w:rsidRPr="006E2298">
        <w:rPr>
          <w:rFonts w:ascii="Times New Roman" w:hAnsi="Times New Roman" w:cs="Times New Roman"/>
          <w:sz w:val="32"/>
          <w:szCs w:val="32"/>
        </w:rPr>
        <w:t>учитель химии</w:t>
      </w:r>
    </w:p>
    <w:p w:rsidR="006E2298" w:rsidRPr="006E2298" w:rsidRDefault="006E2298" w:rsidP="006E2298">
      <w:pPr>
        <w:shd w:val="clear" w:color="auto" w:fill="FFFFFF"/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E2298">
        <w:rPr>
          <w:rFonts w:ascii="Times New Roman" w:hAnsi="Times New Roman" w:cs="Times New Roman"/>
          <w:sz w:val="32"/>
          <w:szCs w:val="32"/>
        </w:rPr>
        <w:t>высшая квалификационная категория</w:t>
      </w: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298">
        <w:rPr>
          <w:rFonts w:ascii="Times New Roman" w:hAnsi="Times New Roman" w:cs="Times New Roman"/>
          <w:sz w:val="28"/>
          <w:szCs w:val="28"/>
        </w:rPr>
        <w:t>х. Фоминка</w:t>
      </w:r>
    </w:p>
    <w:p w:rsidR="006E2298" w:rsidRPr="006E2298" w:rsidRDefault="006E2298" w:rsidP="006E229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298">
        <w:rPr>
          <w:rFonts w:ascii="Times New Roman" w:hAnsi="Times New Roman" w:cs="Times New Roman"/>
          <w:sz w:val="28"/>
          <w:szCs w:val="28"/>
        </w:rPr>
        <w:t>2021 – 2022 учебный год</w:t>
      </w: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6E2298" w:rsidRDefault="006E2298" w:rsidP="006E2298">
      <w:pPr>
        <w:pStyle w:val="a3"/>
        <w:spacing w:before="0" w:beforeAutospacing="0" w:after="0" w:afterAutospacing="0"/>
        <w:jc w:val="center"/>
        <w:rPr>
          <w:b/>
        </w:rPr>
      </w:pP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651EB2">
        <w:rPr>
          <w:b/>
        </w:rPr>
        <w:lastRenderedPageBreak/>
        <w:t>Пояснительная записка</w:t>
      </w:r>
    </w:p>
    <w:p w:rsidR="00F44D62" w:rsidRDefault="00B07955" w:rsidP="00651EB2">
      <w:pPr>
        <w:pStyle w:val="a3"/>
        <w:spacing w:before="0" w:beforeAutospacing="0" w:after="0" w:afterAutospacing="0" w:line="360" w:lineRule="auto"/>
        <w:ind w:firstLine="708"/>
      </w:pPr>
      <w:r w:rsidRPr="00651EB2">
        <w:t xml:space="preserve">Рабочая программа по внеурочной деятельности составлена на основе Федерального государственного образовательного стандарта основного общего образования. 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  <w:ind w:firstLine="708"/>
      </w:pPr>
      <w:r w:rsidRPr="00651EB2">
        <w:t>В соответствии с учебным планом на изучение курса «В химии всё интересно» отводится 1 час в неделю при нормативной продолжительности учебного года 35 учебных недель. Общий объём учебного времени составляет 33 часа.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  <w:ind w:firstLine="708"/>
      </w:pPr>
      <w:r w:rsidRPr="00651EB2">
        <w:rPr>
          <w:b/>
        </w:rPr>
        <w:t>Цель курса:</w:t>
      </w:r>
      <w:r w:rsidRPr="00651EB2">
        <w:t xml:space="preserve"> расширение и углубление знаний по предмету, создание воспитывающей среды, обеспечивающей активизацию интеллектуальных интересов учащихся в свободное время, развитие здоровой, творчески растущей личности,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  <w:ind w:firstLine="708"/>
      </w:pPr>
      <w:r w:rsidRPr="00651EB2">
        <w:rPr>
          <w:b/>
        </w:rPr>
        <w:t>Задачи курса:</w:t>
      </w:r>
      <w:r w:rsidRPr="00651EB2">
        <w:t xml:space="preserve"> 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</w:pPr>
      <w:r w:rsidRPr="00651EB2">
        <w:t xml:space="preserve">1. Формирование позитивной самооценки, самоуважения. 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</w:pPr>
      <w:r w:rsidRPr="00651EB2">
        <w:t xml:space="preserve">2. Формирование коммуникативной компетентности в сотрудничестве: </w:t>
      </w:r>
    </w:p>
    <w:p w:rsidR="00B07955" w:rsidRPr="00651EB2" w:rsidRDefault="005D64FD" w:rsidP="00651EB2">
      <w:pPr>
        <w:pStyle w:val="a3"/>
        <w:spacing w:before="0" w:beforeAutospacing="0" w:after="0" w:afterAutospacing="0" w:line="360" w:lineRule="auto"/>
      </w:pPr>
      <w:r>
        <w:t xml:space="preserve">- </w:t>
      </w:r>
      <w:r w:rsidR="00B07955" w:rsidRPr="00651EB2">
        <w:t xml:space="preserve">умение вести диалог, координировать свои действия с действиями партнеров по совместной деятельности; </w:t>
      </w:r>
    </w:p>
    <w:p w:rsidR="00B07955" w:rsidRPr="00651EB2" w:rsidRDefault="005D64FD" w:rsidP="00651EB2">
      <w:pPr>
        <w:pStyle w:val="a3"/>
        <w:spacing w:before="0" w:beforeAutospacing="0" w:after="0" w:afterAutospacing="0" w:line="360" w:lineRule="auto"/>
      </w:pPr>
      <w:r>
        <w:t xml:space="preserve">- </w:t>
      </w:r>
      <w:r w:rsidR="00B07955" w:rsidRPr="00651EB2">
        <w:t xml:space="preserve">способности доброжелательно и чутко относиться к людям, сопереживать; </w:t>
      </w:r>
    </w:p>
    <w:p w:rsidR="00B07955" w:rsidRPr="00651EB2" w:rsidRDefault="005D64FD" w:rsidP="00651EB2">
      <w:pPr>
        <w:pStyle w:val="a3"/>
        <w:spacing w:before="0" w:beforeAutospacing="0" w:after="0" w:afterAutospacing="0" w:line="360" w:lineRule="auto"/>
      </w:pPr>
      <w:r>
        <w:t xml:space="preserve">- </w:t>
      </w:r>
      <w:r w:rsidR="00B07955" w:rsidRPr="00651EB2">
        <w:t xml:space="preserve">формирование социально адекватных способов поведения. 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</w:pPr>
      <w:r w:rsidRPr="00651EB2">
        <w:t xml:space="preserve">3. Формирование способности к организации деятельности и управлению ею: </w:t>
      </w:r>
    </w:p>
    <w:p w:rsidR="00B07955" w:rsidRPr="00651EB2" w:rsidRDefault="005D64FD" w:rsidP="00651EB2">
      <w:pPr>
        <w:pStyle w:val="a3"/>
        <w:spacing w:before="0" w:beforeAutospacing="0" w:after="0" w:afterAutospacing="0" w:line="360" w:lineRule="auto"/>
      </w:pPr>
      <w:r>
        <w:t xml:space="preserve">- </w:t>
      </w:r>
      <w:r w:rsidR="00B07955" w:rsidRPr="00651EB2">
        <w:t xml:space="preserve">воспитание целеустремленности и настойчивости; </w:t>
      </w:r>
    </w:p>
    <w:p w:rsidR="00B07955" w:rsidRPr="00651EB2" w:rsidRDefault="005D64FD" w:rsidP="00651EB2">
      <w:pPr>
        <w:pStyle w:val="a3"/>
        <w:spacing w:before="0" w:beforeAutospacing="0" w:after="0" w:afterAutospacing="0" w:line="360" w:lineRule="auto"/>
      </w:pPr>
      <w:r>
        <w:t xml:space="preserve">- </w:t>
      </w:r>
      <w:r w:rsidR="00B07955" w:rsidRPr="00651EB2">
        <w:t xml:space="preserve">формирование навыков организации рабочего пространства и рационального использования рабочего времени; </w:t>
      </w:r>
    </w:p>
    <w:p w:rsidR="00B07955" w:rsidRPr="00651EB2" w:rsidRDefault="005D64FD" w:rsidP="00651EB2">
      <w:pPr>
        <w:pStyle w:val="a3"/>
        <w:spacing w:before="0" w:beforeAutospacing="0" w:after="0" w:afterAutospacing="0" w:line="360" w:lineRule="auto"/>
      </w:pPr>
      <w:r>
        <w:t xml:space="preserve">- </w:t>
      </w:r>
      <w:r w:rsidR="00B07955" w:rsidRPr="00651EB2">
        <w:t xml:space="preserve">формирование умения самостоятельно и совместно планировать деятельность и сотрудничество; </w:t>
      </w:r>
    </w:p>
    <w:p w:rsidR="00B07955" w:rsidRPr="00651EB2" w:rsidRDefault="005D64FD" w:rsidP="00651EB2">
      <w:pPr>
        <w:pStyle w:val="a3"/>
        <w:spacing w:before="0" w:beforeAutospacing="0" w:after="0" w:afterAutospacing="0" w:line="360" w:lineRule="auto"/>
      </w:pPr>
      <w:r>
        <w:t xml:space="preserve">- </w:t>
      </w:r>
      <w:bookmarkStart w:id="0" w:name="_GoBack"/>
      <w:bookmarkEnd w:id="0"/>
      <w:r w:rsidR="00B07955" w:rsidRPr="00651EB2">
        <w:t xml:space="preserve">формирование умения самостоятельно и совместно принимать решения. 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</w:pPr>
      <w:r w:rsidRPr="00651EB2">
        <w:t xml:space="preserve">4. Формирование умения решать творческие задачи. 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</w:pPr>
      <w:r w:rsidRPr="00651EB2">
        <w:t xml:space="preserve">5. Формирование умения работать с информацией (сбор, систематизация, хранение, использование). </w:t>
      </w: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B07955" w:rsidRPr="00651EB2" w:rsidRDefault="00B07955" w:rsidP="00651EB2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B07955" w:rsidRPr="00651EB2" w:rsidRDefault="00B07955" w:rsidP="00651E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955" w:rsidRPr="00651EB2" w:rsidRDefault="00B07955" w:rsidP="00651E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1EB2">
        <w:rPr>
          <w:rFonts w:ascii="Times New Roman" w:hAnsi="Times New Roman" w:cs="Times New Roman"/>
          <w:i/>
          <w:sz w:val="24"/>
          <w:szCs w:val="24"/>
        </w:rPr>
        <w:t xml:space="preserve">Вещества 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Немного из истории химии. Химия вчера, сегодня, завтра. Вещество, физические свойства веществ. Отличие чистых веществ от смесей. Способы разделения смесей. 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Практическая работа № 1 «Способы разделения смесей». 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1EB2">
        <w:rPr>
          <w:rFonts w:ascii="Times New Roman" w:hAnsi="Times New Roman" w:cs="Times New Roman"/>
          <w:i/>
          <w:sz w:val="24"/>
          <w:szCs w:val="24"/>
        </w:rPr>
        <w:t>Химические реакции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Признаки химических реакций. Классификация химических реакций по различным признакам. Электролитическая диссоциация. Электролиты и </w:t>
      </w:r>
      <w:proofErr w:type="spellStart"/>
      <w:r w:rsidRPr="00651EB2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651EB2">
        <w:rPr>
          <w:rFonts w:ascii="Times New Roman" w:hAnsi="Times New Roman" w:cs="Times New Roman"/>
          <w:sz w:val="24"/>
          <w:szCs w:val="24"/>
        </w:rPr>
        <w:t>. Реакц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нного обмена. Окислительно-восстановительные реакции. Окислители и восстановители. 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1EB2">
        <w:rPr>
          <w:rFonts w:ascii="Times New Roman" w:hAnsi="Times New Roman" w:cs="Times New Roman"/>
          <w:i/>
          <w:sz w:val="24"/>
          <w:szCs w:val="24"/>
        </w:rPr>
        <w:t>Металлы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>Характеристика металлов главных подгрупп и их соединений Общая характеристика металлов главных подгрупп I–III гру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пп в св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>язи с их положением в периодической системе химических элементов Д.И. Менделеева и особенности строения их атомов. Характерные химические свойства простых веществ и соединений металлов - щелочных, щелочноземельных. Характеристика переходных элементов – меди, железа, алюминия по их положению в периодической системе химических элементов Д.И. Менделеева и особенностям строения их атомов. Металлы в природе: руды чёрных, цветных, драгоценных металлов. Характерные металлические, физические и химические свойства, внутреннее строение металлов. Понятие активных и пассивных металлов. Польза и вред металлов для человека. Электрохимический ряд напряжений металлов. Коррозия металлов. Механизм коррозии металлов. Классификация коррозии металлов. Способы защиты от коррозии. Антикоррозийные покрытия. Сплавы. Реакции ОВР с участием металлов и их соединений. Цепочки превращений (по образцу ОГЭ). Практическая работа № 2 «Качественные реакции на ионы металлов».</w:t>
      </w:r>
      <w:r w:rsidRPr="00651E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1EB2">
        <w:rPr>
          <w:rFonts w:ascii="Times New Roman" w:hAnsi="Times New Roman" w:cs="Times New Roman"/>
          <w:i/>
          <w:sz w:val="24"/>
          <w:szCs w:val="24"/>
        </w:rPr>
        <w:t xml:space="preserve">Неметаллы  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Неметаллы в природе. Использование природных ресурсов. Строение атомов неметаллов. Строения молекул неметаллов. Физические свойства неметаллов. Состав и свойства простых веществ – неметаллов. Ряд </w:t>
      </w:r>
      <w:proofErr w:type="spellStart"/>
      <w:r w:rsidRPr="00651EB2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651EB2">
        <w:rPr>
          <w:rFonts w:ascii="Times New Roman" w:hAnsi="Times New Roman" w:cs="Times New Roman"/>
          <w:sz w:val="24"/>
          <w:szCs w:val="24"/>
        </w:rPr>
        <w:t xml:space="preserve"> неметаллов. Химические свойства неметаллов. Практическая шкала </w:t>
      </w:r>
      <w:proofErr w:type="spellStart"/>
      <w:r w:rsidRPr="00651EB2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651EB2">
        <w:rPr>
          <w:rFonts w:ascii="Times New Roman" w:hAnsi="Times New Roman" w:cs="Times New Roman"/>
          <w:sz w:val="24"/>
          <w:szCs w:val="24"/>
        </w:rPr>
        <w:t xml:space="preserve"> атомов. Неметаллы – окислители и восстановители. Взаимодействие с 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простыми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и сложными веществам. Общая характеристика неметаллов главных подгрупп IV–VII гру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пп в св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язи с их положением в периодической системе химических элементов Д.И. Менделеева и особенностями строения их атомов. 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Характерные химические свойства простых веществ и соединений неметаллов - галогенов, кислорода, серы, азота, фосфора, углерода, кремния.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Решение заданий на составление уравнений химических реакций. Практическая работа № 3 «Экспериментальные задачи по распознаванию и получению веществ». 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1EB2">
        <w:rPr>
          <w:rFonts w:ascii="Times New Roman" w:hAnsi="Times New Roman" w:cs="Times New Roman"/>
          <w:i/>
          <w:sz w:val="24"/>
          <w:szCs w:val="24"/>
        </w:rPr>
        <w:t>Химия и здоровье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Состав и средства современных и старинных средств гигиены, роль химических знаний в грамотном выборе этих средств; полезные советы по уходу за полостью рта. Основные составляющие здорового образа жизни. Правила поддержания здорового образа жизни. Роль химических знаний при анализе взаимодействия организма с внешней средой. </w:t>
      </w:r>
    </w:p>
    <w:p w:rsidR="00E87CFE" w:rsidRPr="00651EB2" w:rsidRDefault="00E87CFE" w:rsidP="00651E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1EB2">
        <w:rPr>
          <w:rFonts w:ascii="Times New Roman" w:hAnsi="Times New Roman" w:cs="Times New Roman"/>
          <w:i/>
          <w:sz w:val="24"/>
          <w:szCs w:val="24"/>
        </w:rPr>
        <w:t>Химия и экология</w:t>
      </w:r>
    </w:p>
    <w:p w:rsidR="00B07955" w:rsidRPr="00651EB2" w:rsidRDefault="00E87CFE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Основные виды загрязнений атмосферы и их источники. Вода. Вода в масштабах планеты. Очистка питьевой воды. Парниковый эффект, глобальное потепление климата и их возможные последствия. Озоновый слой и его значение для жизни на Земле. Защита атмосферы от загрязнения. Нефть и нефтепродукты. Нефть как топливо. Загрязнения мировых водоемов. Личная ответственность каждого человека за безопасную окружающую среду.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9E5" w:rsidRPr="00651EB2" w:rsidRDefault="00FD79E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  <w:sectPr w:rsidR="00B07955" w:rsidRPr="00651E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955" w:rsidRPr="00651EB2" w:rsidRDefault="00B07955" w:rsidP="00651EB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0787"/>
        <w:gridCol w:w="1208"/>
        <w:gridCol w:w="932"/>
        <w:gridCol w:w="964"/>
      </w:tblGrid>
      <w:tr w:rsidR="00B07955" w:rsidRPr="00B07955" w:rsidTr="005417F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Наименование раздела и темы занятия</w:t>
            </w:r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B07955" w:rsidRPr="00B07955" w:rsidTr="005417FC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B07955" w:rsidRPr="00B07955" w:rsidTr="005417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87274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Немного из истории химии. Химия вчера, сегодня, завтра.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651EB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Вещество, физические свойства веществ. Отличие чистых веществ от смесей. Способы разделения смесей.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651EB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«Способы разделения смесей».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651EB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87274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 Классификация химических реакций по различным признакам. Электролитическая диссоциация.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651EB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и </w:t>
            </w:r>
            <w:proofErr w:type="spellStart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. Реакц</w:t>
            </w:r>
            <w:proofErr w:type="gramStart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нного обмена. Окислительно-восстановительные реакции. Окислители и восстановители.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651EB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Металлы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87274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Характеристика металлов главных подгрупп и их соединений.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металлов главных подгрупп I–III гру</w:t>
            </w:r>
            <w:proofErr w:type="gramStart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пп в св</w:t>
            </w:r>
            <w:proofErr w:type="gramEnd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язи с их положением в периодической системе химических элементов Д.И. Менделеева и особенности строения их атомов.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Характерные химические свойства простых веществ и соединений металлов - щелочных, щелочноземельных.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Характеристика переходных элементов – меди, железа, алюминия по их положению в периодической системе химических элементов Д.И. Менделеева и особенностям строения их атомов.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Металлы в природе: руды чёрных, цветных, драгоценных металлов. Характерные металлические, физические и химические свойства, внутреннее строение металлов.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Понятие активных и пассивных металлов. Польза и вред металлов для человека.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Электрохимический ряд напряжений металлов. Коррозия металлов. Механизм коррозии металлов. Классификация коррозии металлов. Способы защиты от коррозии. Антикоррозийные покрытия. Сплавы.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Реакции ОВР с участием металлов и их соединений. Цепочки превращений (по образцу ОГЭ).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«Качественные реакции на ионы металлов».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872745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Неметаллы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87274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Неметаллы в природе. Использование природных ресурсов.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Строение атомов неметаллов.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Строения молекул неметаллов.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неметаллов.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Состав и свойства простых веществ – неметаллов.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 xml:space="preserve">Ряд </w:t>
            </w:r>
            <w:proofErr w:type="spellStart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 xml:space="preserve"> неметаллов.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неметаллов.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шкала </w:t>
            </w:r>
            <w:proofErr w:type="spellStart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 xml:space="preserve"> атомов.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 xml:space="preserve">Неметаллы – окислители и восстановители. Взаимодействие с </w:t>
            </w:r>
            <w:proofErr w:type="gramStart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простыми</w:t>
            </w:r>
            <w:proofErr w:type="gramEnd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 xml:space="preserve"> и сложными веществам.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неметаллов главных подгрупп IV–VII гру</w:t>
            </w:r>
            <w:proofErr w:type="gramStart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пп в св</w:t>
            </w:r>
            <w:proofErr w:type="gramEnd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язи с их положением в периодической системе химических элементов Д.И. Менделеева и особенностями строения их атомов.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Характерные химические свойства простых веществ и соединений неметаллов - галогенов, кислорода, серы, азота, фосфора, углерода, кремния.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Решение заданий на составление уравнений химических реакций.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 «Экспериментальные задачи по распознаванию и получению веществ».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здоровье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Состав и средства современных и старинных средств гигиены, роль химических знаний в грамотном выборе этих средств; полезные советы по уходу за полостью рта.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Основные составляющие здорового образа жизни. Правила поддержания здорового образа жизни. Роль химических знаний при анализе взаимодействия организма с внешней средой.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b/>
                <w:sz w:val="24"/>
                <w:szCs w:val="24"/>
              </w:rPr>
              <w:t>Химия и экология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Основные виды загрязнений атмосферы и их источники.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1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Вода. Вода в масштабах планеты. Очистка питьевой воды.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Парниковый эффект, глобальное потепление климата и их возможные последствия. Озоновый слой и его значение для жизни на Земле. Защита атмосферы от загрязнения.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955" w:rsidRPr="00B07955" w:rsidTr="005417FC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651EB2" w:rsidP="00651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B2">
              <w:rPr>
                <w:rFonts w:ascii="Times New Roman" w:hAnsi="Times New Roman" w:cs="Times New Roman"/>
                <w:sz w:val="24"/>
                <w:szCs w:val="24"/>
              </w:rPr>
              <w:t>Нефть и нефтепродукты. Нефть как топливо. Загрязнения мировых водоемов. Личная ответственность каждого человека за безопасную окружающую среду.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F44D62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55" w:rsidRPr="00B07955" w:rsidRDefault="00B07955" w:rsidP="0065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07955" w:rsidRPr="00651EB2" w:rsidSect="00B079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EB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Личностными результатами являются: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 ценностно-ориентационной сфере: чувство гордости за российскую науку, отношение к труду, целеустремленность, самоконтроль и самооценка;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 трудовой сфере: готовность к осознанному выбору дальнейшей образовательной траектории;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 познавательной сфере: мотивация учения, умение управлять своей познавательной деятельности.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Предметными результатами освоения программы являются: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 познавательной сфере: описывать демонстрационные и самостоятельно проведенные химические эксперименты; классифицировать изученные объекты и явления; давать определения изученных понятий; описывать и различать изученные вещества, применяемые в повседневной жизни; структурировать изученный материал и химическую информацию, полученную из других источников; делать выводы и умозаключения из наблюдений; безопасно обращаться веществами.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 трудовой сфере: планировать и осуществлять самостоятельную работу по повторению и освоению теоретической части, планировать и проводить химический эксперимент; использовать вещества в соответствии с их предназначением и свойствами.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 ценностно - ориентационной сфере: анализировать и оценивать последствия для окружающей среды бытовой и производственной деятельности человека.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 сфере безопасности жизнедеятельности: оказывать первую помощь при отравлениях, ожогах и других травмах, связанных с веществами и лабораторным оборудованием. </w:t>
      </w:r>
      <w:proofErr w:type="spellStart"/>
      <w:r w:rsidRPr="00651EB2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651EB2">
        <w:rPr>
          <w:rFonts w:ascii="Times New Roman" w:hAnsi="Times New Roman" w:cs="Times New Roman"/>
          <w:sz w:val="24"/>
          <w:szCs w:val="24"/>
        </w:rPr>
        <w:t xml:space="preserve"> результатами являются: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умение определять средства, генерировать идеи, необходимые для их реализации;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владение универсальными 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естественно-научными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способами деятельности: измерение, наблюдение, эксперимент, учебное исследование;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умение определять цели и задачи деятельности, выбирать средства реализации цели и применять их на практике;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использовать различные источники для получения химической информации.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Освоение программы внеурочной деятельности 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позволит получить следующие результаты: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В сфере развития личностных универсальных учебных действий в рамках: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Когнитивного компонента будут сформированы: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экологическое сознание, признание высокой ценности жизни во всех ее проявлениях; правил поведения в чрезвычайных ситуациях;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основы социально-критического мышления, ориентация в особенностях социальных отношений и взаимодействий.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Деятельностного компонента будут сформированы: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умение вести диалог на основе равноправных отношений и взаимного уважения и принятия;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устойчивый познавательный интерес и становление смыслообразующей функции познавательного мотива;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готовность выбора профильного образования.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Ценностного и эмоционального компонентов будет сформирована: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потребность в самовыражении и самореализации, социальном признании.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1EB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готовности к самообразованию и самовоспитанию;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выраженной устойчивой учебно-познавательной мотивации и интереса к учению.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В сфере развития регулятивных универсальных учебных действий 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научится: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самостоятельно анализировать условия достижения цели на основе учета выделенных учителем ориентиров действия в новом учебном материале;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целеполаганию, включая постановку новых целей, преобразование практической задачи 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познавательную;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планировать пути достижения целей.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Получить возможность научиться: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при планировании достижения целей самостоятельно и адекватно учитывать условия и средства их достижения;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самостоятельно ставить новые учебные цели и задачи.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В сфере развития познавательных универсальных учебных действий 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научится: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проводить наблюдения и эксперимент под руководством учителя;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основам реализации проектно-исследовательской деятельности;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осуществлять расширенный поиск информации с использованием ресурсов библиотек и интернета.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Получит возможность научиться: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самостоятельно проводить исследования на основе применения методов наблюдения и эксперимента;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ставить проблему, аргументировать ее актуальность;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организовать исследование с целью проверки гипотезы;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выдвигать гипотезы о связях и закономерностях процессов;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делать умозаключения и выводы на основе аргументации.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В сфере развития коммуникативных универсальных учебных действий </w:t>
      </w:r>
      <w:proofErr w:type="gramStart"/>
      <w:r w:rsidRPr="00651EB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51EB2">
        <w:rPr>
          <w:rFonts w:ascii="Times New Roman" w:hAnsi="Times New Roman" w:cs="Times New Roman"/>
          <w:sz w:val="24"/>
          <w:szCs w:val="24"/>
        </w:rPr>
        <w:t xml:space="preserve"> научится: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адекватно использовать речевые средства для решения различных коммуникативных задач; владеть устной и письменной речью;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адекватно использовать речь для планирования и регуляции своей деятельности;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организовывать и планировать учебное сотрудничество с учителем и сверстниками;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строить монологическое контекстное высказывание;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интегрироваться в группу сверстников и строить продуктивное взаимодействие со сверстниками и взрослыми.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Получить возможность научиться: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- оказывать поддержку и содействие тем, от кого зависит достижение цели в совместной деятельности;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>- брать на себя инициативу в организации совместного действия.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  <w:sectPr w:rsidR="00B07955" w:rsidRPr="00651EB2" w:rsidSect="00B0795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B2">
        <w:rPr>
          <w:rFonts w:ascii="Times New Roman" w:hAnsi="Times New Roman" w:cs="Times New Roman"/>
          <w:b/>
          <w:sz w:val="24"/>
          <w:szCs w:val="24"/>
        </w:rPr>
        <w:t xml:space="preserve">Формы и виды учебной деятельности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В процессе занятий ведущими методами и приемами организации деятельности учащихся являются: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метод слухового восприятия и словесной передачи информации; приемы: рассказ, лекция, дискуссия, беседа, выступление;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метод стимулирования и мотивации; приемы: создание ситуации успеха, поощрение, выполнение творческих заданий, создание проблемной ситуации, прогнозирование будущей деятельности, корректное предъявление требований, заинтересованность результатами работы;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метод передачи информации с помощью практической деятельности; приемы: составление плана, тезисов выступлений, редактирование, оценивание выступлений, составление схем и таблиц;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метод контроля; приемы: анализ выступлений, наблюдения, самооценка, оценка группы, тесты, выступления на занятиях, защита проекта. </w:t>
      </w:r>
      <w:proofErr w:type="gramEnd"/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Формы организации обучения: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групповые;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индивидуальные;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>фронтальные.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4D62" w:rsidRPr="00651EB2" w:rsidRDefault="00F44D62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955" w:rsidRPr="00651EB2" w:rsidRDefault="00B07955" w:rsidP="00651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B2">
        <w:rPr>
          <w:rFonts w:ascii="Times New Roman" w:hAnsi="Times New Roman" w:cs="Times New Roman"/>
          <w:b/>
          <w:sz w:val="24"/>
          <w:szCs w:val="24"/>
        </w:rPr>
        <w:t xml:space="preserve">Формы контроля результатов освоения программы </w:t>
      </w:r>
    </w:p>
    <w:p w:rsidR="00B07955" w:rsidRPr="00651EB2" w:rsidRDefault="00B07955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1EB2">
        <w:rPr>
          <w:rFonts w:ascii="Times New Roman" w:hAnsi="Times New Roman" w:cs="Times New Roman"/>
          <w:sz w:val="24"/>
          <w:szCs w:val="24"/>
        </w:rPr>
        <w:t xml:space="preserve">Формы контроля: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текущий контроль (оценка активности при обсуждении проблемных вопросов, результатов выполнения домашних заданий);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тематический контроль (оценка результатов тематического тестирования); </w:t>
      </w:r>
    </w:p>
    <w:p w:rsidR="00B07955" w:rsidRPr="00651EB2" w:rsidRDefault="005D64FD" w:rsidP="00651E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955" w:rsidRPr="00651EB2">
        <w:rPr>
          <w:rFonts w:ascii="Times New Roman" w:hAnsi="Times New Roman" w:cs="Times New Roman"/>
          <w:sz w:val="24"/>
          <w:szCs w:val="24"/>
        </w:rPr>
        <w:t xml:space="preserve">итоговый контроль (оценка результатов выполнения различных вариантов </w:t>
      </w:r>
      <w:proofErr w:type="spellStart"/>
      <w:r w:rsidR="00B07955" w:rsidRPr="00651EB2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B07955" w:rsidRPr="00651EB2">
        <w:rPr>
          <w:rFonts w:ascii="Times New Roman" w:hAnsi="Times New Roman" w:cs="Times New Roman"/>
          <w:sz w:val="24"/>
          <w:szCs w:val="24"/>
        </w:rPr>
        <w:t>).</w:t>
      </w:r>
    </w:p>
    <w:sectPr w:rsidR="00B07955" w:rsidRPr="00651EB2" w:rsidSect="00B079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7E61"/>
    <w:rsid w:val="00237E61"/>
    <w:rsid w:val="005D64FD"/>
    <w:rsid w:val="00651EB2"/>
    <w:rsid w:val="006E2298"/>
    <w:rsid w:val="00872745"/>
    <w:rsid w:val="00B07955"/>
    <w:rsid w:val="00D621E9"/>
    <w:rsid w:val="00E87CFE"/>
    <w:rsid w:val="00F44D62"/>
    <w:rsid w:val="00FD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2021-08-19T06:56:00Z</dcterms:created>
  <dcterms:modified xsi:type="dcterms:W3CDTF">2021-09-23T13:11:00Z</dcterms:modified>
</cp:coreProperties>
</file>