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F8" w:rsidRPr="008C3BF8" w:rsidRDefault="00BC36E6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№ </w:t>
      </w:r>
      <w:r w:rsidR="00C3790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5A6F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оказание услуг по организации питания учащихся в лагерях дневного пребывания</w:t>
      </w:r>
    </w:p>
    <w:p w:rsidR="00386F9C" w:rsidRPr="008C3BF8" w:rsidRDefault="00386F9C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Pr="008C3BF8" w:rsidRDefault="0021420E" w:rsidP="00FA6F71">
      <w:pPr>
        <w:tabs>
          <w:tab w:val="left" w:pos="284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744DF2" w:rsidRPr="008C3BF8">
        <w:rPr>
          <w:rFonts w:ascii="Times New Roman" w:eastAsia="Times New Roman" w:hAnsi="Times New Roman" w:cs="Times New Roman"/>
          <w:color w:val="000000"/>
          <w:lang w:eastAsia="ru-RU"/>
        </w:rPr>
        <w:t>. М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иллерово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4481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</w:t>
      </w:r>
      <w:r w:rsid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  <w:r w:rsidR="00654481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30DD" w:rsidRPr="008C3BF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5A6F86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="00386F9C" w:rsidRPr="008C3BF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EE30DD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6F86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 w:rsidR="002C7E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2A9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6F86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2A97" w:rsidRPr="008C3BF8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86F9C" w:rsidRPr="008C3BF8" w:rsidRDefault="00386F9C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6F9C" w:rsidRDefault="00BB50D1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 w:rsidR="000A5976" w:rsidRPr="000A5976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общеобразовательное учреждение Фоминская основная общеобразовательная школа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, в лице директора</w:t>
      </w:r>
      <w:r w:rsidR="009E2A9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A5976">
        <w:rPr>
          <w:rFonts w:ascii="Times New Roman" w:eastAsia="Times New Roman" w:hAnsi="Times New Roman" w:cs="Times New Roman"/>
          <w:color w:val="000000"/>
          <w:lang w:eastAsia="ru-RU"/>
        </w:rPr>
        <w:t>Мережко Ларисы Николаевны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E30DD" w:rsidRPr="008C3BF8">
        <w:rPr>
          <w:rFonts w:ascii="Times New Roman" w:eastAsia="Times New Roman" w:hAnsi="Times New Roman" w:cs="Times New Roman"/>
          <w:color w:val="000000"/>
          <w:lang w:eastAsia="ru-RU"/>
        </w:rPr>
        <w:t>действующ</w:t>
      </w:r>
      <w:r w:rsidR="009E2A97" w:rsidRPr="008C3BF8">
        <w:rPr>
          <w:rFonts w:ascii="Times New Roman" w:eastAsia="Times New Roman" w:hAnsi="Times New Roman" w:cs="Times New Roman"/>
          <w:color w:val="000000"/>
          <w:lang w:eastAsia="ru-RU"/>
        </w:rPr>
        <w:t>его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Устава, именуемое в дальнейшем «Заказчик», и </w:t>
      </w:r>
      <w:r w:rsidR="00D92D92" w:rsidRPr="00D92D92"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предприниматель Фрей Андрей Андреевич, действующий на основании свидетельства серия 61 № 007658029 от 29 апреля 2015 года для индивидуального предпринимателя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, именуемый в дальнейшем «Исполнитель», с соблюдением требований Гражданского кодекса Российской Федерации, п.</w:t>
      </w:r>
      <w:r w:rsidR="007D38A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части 1 статьи 93</w:t>
      </w:r>
      <w:proofErr w:type="gramEnd"/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 Российской Федерации, заключили настоящий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по тексту -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) о нижеследующем: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593DCB" w:rsidRDefault="007C37E7" w:rsidP="00593DCB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ПРЕДМЕТ </w:t>
      </w:r>
      <w:r w:rsidR="00BC36E6"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КОНТРАКТ</w:t>
      </w:r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</w:p>
    <w:p w:rsidR="00593DCB" w:rsidRPr="00593DCB" w:rsidRDefault="00593DCB" w:rsidP="00593DCB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7C37E7" w:rsidRPr="00C9746D" w:rsidRDefault="007C37E7" w:rsidP="00FA6F71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Исполнитель обязуется оказать услуги по организ</w:t>
      </w:r>
      <w:r w:rsidR="008F09A8" w:rsidRPr="008C3BF8">
        <w:rPr>
          <w:rFonts w:ascii="Times New Roman" w:eastAsia="Times New Roman" w:hAnsi="Times New Roman" w:cs="Times New Roman"/>
          <w:color w:val="000000"/>
          <w:lang w:eastAsia="ru-RU"/>
        </w:rPr>
        <w:t>ации питания учащихся в лагерях</w:t>
      </w:r>
      <w:r w:rsid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дневного пребывания на базе образовательных </w:t>
      </w:r>
      <w:r w:rsidR="00EE30DD" w:rsidRP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организаций </w:t>
      </w:r>
      <w:r w:rsidR="0021420E" w:rsidRP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Миллеровского </w:t>
      </w:r>
      <w:r w:rsidRPr="00C9746D">
        <w:rPr>
          <w:rFonts w:ascii="Times New Roman" w:eastAsia="Times New Roman" w:hAnsi="Times New Roman" w:cs="Times New Roman"/>
          <w:color w:val="000000"/>
          <w:lang w:eastAsia="ru-RU"/>
        </w:rPr>
        <w:t>район</w:t>
      </w:r>
      <w:r w:rsidR="0021420E" w:rsidRPr="00C9746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период оздоровительной кампании</w:t>
      </w:r>
      <w:r w:rsidR="0021420E" w:rsidRP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6F86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Pr="00C9746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в соответствии с перспективным двухнедельным меню двухразового питания (завтрак и обед) (далее по тексту - Услуга), а Заказчик обязуется принять и своевременно оплатить Исполнителю стоимость оказанных услуг.</w:t>
      </w:r>
    </w:p>
    <w:p w:rsidR="00386F9C" w:rsidRPr="008C3BF8" w:rsidRDefault="007C37E7" w:rsidP="00FA6F71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 услуг в рамках предмета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а, характеристики, количество (объем) и цена определяются в Приложении № 1 к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у.</w:t>
      </w:r>
    </w:p>
    <w:p w:rsidR="008C3BF8" w:rsidRPr="008C3BF8" w:rsidRDefault="008C3BF8" w:rsidP="00FA6F71">
      <w:pPr>
        <w:pStyle w:val="a3"/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593DCB" w:rsidRDefault="007C37E7" w:rsidP="00593DCB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ЦЕНА </w:t>
      </w:r>
      <w:r w:rsidR="00BC36E6"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КОНТРАКТ</w:t>
      </w:r>
      <w:r w:rsidR="00593DCB"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</w:p>
    <w:p w:rsidR="00593DCB" w:rsidRPr="00593DCB" w:rsidRDefault="00593DCB" w:rsidP="00593DCB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A7E28" w:rsidRPr="008C3BF8" w:rsidRDefault="008F09A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2.1.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 складывается из показателей, определенных в приложении № 1 к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у, и составляет </w:t>
      </w:r>
      <w:r w:rsidR="005A6F86">
        <w:rPr>
          <w:rFonts w:ascii="Times New Roman" w:eastAsia="Times New Roman" w:hAnsi="Times New Roman" w:cs="Times New Roman"/>
          <w:color w:val="000000"/>
          <w:lang w:eastAsia="ru-RU"/>
        </w:rPr>
        <w:t>13 615</w:t>
      </w:r>
      <w:r w:rsidR="00FA7E28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</w:t>
      </w:r>
      <w:r w:rsidR="00FA7E28">
        <w:rPr>
          <w:rFonts w:ascii="Times New Roman" w:eastAsia="Times New Roman" w:hAnsi="Times New Roman" w:cs="Times New Roman"/>
          <w:color w:val="000000"/>
          <w:lang w:eastAsia="ru-RU"/>
        </w:rPr>
        <w:t>ей</w:t>
      </w:r>
      <w:r w:rsidR="00FA7E28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6F8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0 копеек.</w:t>
      </w:r>
      <w:r w:rsidR="00FA7E28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Цена должна включать следующие расходы: расходы на перевозку, погрузку, разгрузку, доставку, страхование, уплату таможенных пошлин, налогов, сборов и других обязательных платежей.</w:t>
      </w:r>
      <w:r w:rsidR="00FA7E28" w:rsidRPr="008C3BF8">
        <w:rPr>
          <w:rFonts w:ascii="Times New Roman" w:hAnsi="Times New Roman" w:cs="Times New Roman"/>
        </w:rPr>
        <w:t xml:space="preserve">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FA7E28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финансируется за счет средств </w:t>
      </w:r>
      <w:r w:rsidR="00FA7E28" w:rsidRPr="008C3BF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бюджета Миллеровского района в сумме </w:t>
      </w:r>
      <w:r w:rsidR="005A6F86">
        <w:rPr>
          <w:rFonts w:ascii="Times New Roman" w:eastAsia="Times New Roman" w:hAnsi="Times New Roman" w:cs="Times New Roman"/>
          <w:b/>
          <w:color w:val="000000"/>
          <w:lang w:eastAsia="ru-RU"/>
        </w:rPr>
        <w:t>993,95</w:t>
      </w:r>
      <w:r w:rsidR="00FA7E28" w:rsidRPr="008C3BF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рубл</w:t>
      </w:r>
      <w:r w:rsidR="00FA7E28">
        <w:rPr>
          <w:rFonts w:ascii="Times New Roman" w:eastAsia="Times New Roman" w:hAnsi="Times New Roman" w:cs="Times New Roman"/>
          <w:b/>
          <w:color w:val="000000"/>
          <w:lang w:eastAsia="ru-RU"/>
        </w:rPr>
        <w:t>ей</w:t>
      </w:r>
      <w:r w:rsidR="00FA7E28" w:rsidRPr="008C3BF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областного бюджета в сумме </w:t>
      </w:r>
      <w:r w:rsidR="005A6F86">
        <w:rPr>
          <w:rFonts w:ascii="Times New Roman" w:eastAsia="Times New Roman" w:hAnsi="Times New Roman" w:cs="Times New Roman"/>
          <w:b/>
          <w:color w:val="000000"/>
          <w:lang w:eastAsia="ru-RU"/>
        </w:rPr>
        <w:t>12 621,75</w:t>
      </w:r>
      <w:r w:rsidR="00FA7E28" w:rsidRPr="008C3BF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рубл</w:t>
      </w:r>
      <w:r w:rsidR="00FA7E28">
        <w:rPr>
          <w:rFonts w:ascii="Times New Roman" w:eastAsia="Times New Roman" w:hAnsi="Times New Roman" w:cs="Times New Roman"/>
          <w:b/>
          <w:color w:val="000000"/>
          <w:lang w:eastAsia="ru-RU"/>
        </w:rPr>
        <w:t>ей</w:t>
      </w:r>
      <w:r w:rsidR="00FA7E28"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 установлена в рублях Российской Федерации.</w:t>
      </w:r>
    </w:p>
    <w:p w:rsidR="007C37E7" w:rsidRDefault="007C37E7" w:rsidP="00FA6F71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Цена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 является твердой и определяется на весь срок его исполнения.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7C37E7" w:rsidP="00593DCB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РАСЧЕТОВ</w:t>
      </w:r>
    </w:p>
    <w:p w:rsidR="00593DCB" w:rsidRPr="008C3BF8" w:rsidRDefault="00593DCB" w:rsidP="00FA6F7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8F09A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3.1.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оплаты Товара: оплата Товара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 производится по безналичному расчету платежными поручениями путем перечисления Муниципальным заказчиком денежных средств на счет Исполнителя, указанный в настоящем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е.</w:t>
      </w:r>
    </w:p>
    <w:p w:rsidR="008F09A8" w:rsidRPr="008C3BF8" w:rsidRDefault="007C37E7" w:rsidP="00FA6F71">
      <w:pPr>
        <w:pStyle w:val="a3"/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и порядок оплаты Товара: Безналичный расчет </w:t>
      </w:r>
      <w:r w:rsidR="003864AD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 w:rsidR="00C37909">
        <w:rPr>
          <w:rFonts w:ascii="Times New Roman" w:eastAsia="Times New Roman" w:hAnsi="Times New Roman" w:cs="Times New Roman"/>
          <w:color w:val="000000"/>
          <w:lang w:eastAsia="ru-RU"/>
        </w:rPr>
        <w:t>30</w:t>
      </w:r>
      <w:r w:rsidR="008F09A8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C37909">
        <w:rPr>
          <w:rFonts w:ascii="Times New Roman" w:eastAsia="Times New Roman" w:hAnsi="Times New Roman" w:cs="Times New Roman"/>
          <w:color w:val="000000"/>
          <w:lang w:eastAsia="ru-RU"/>
        </w:rPr>
        <w:t>тридцати</w:t>
      </w:r>
      <w:r w:rsidR="008F09A8" w:rsidRPr="008C3BF8">
        <w:rPr>
          <w:rFonts w:ascii="Times New Roman" w:eastAsia="Times New Roman" w:hAnsi="Times New Roman" w:cs="Times New Roman"/>
          <w:color w:val="000000"/>
          <w:lang w:eastAsia="ru-RU"/>
        </w:rPr>
        <w:t>) рабочих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с момента предъявленного Исполнителем документа на оплату и одновременного предоставления </w:t>
      </w:r>
      <w:r w:rsidR="00BB50D1" w:rsidRPr="008C3BF8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аказчиком в финансовые органы отчетных документов, предусмотренных федеральным законодательством</w:t>
      </w:r>
      <w:r w:rsidR="00654481"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F09A8" w:rsidRPr="008C3BF8" w:rsidRDefault="007C37E7" w:rsidP="00FA6F71">
      <w:pPr>
        <w:pStyle w:val="a3"/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изменении расчетного счета Исполнитель уведомля</w:t>
      </w:r>
      <w:r w:rsidR="008F09A8" w:rsidRPr="008C3BF8">
        <w:rPr>
          <w:rFonts w:ascii="Times New Roman" w:eastAsia="Times New Roman" w:hAnsi="Times New Roman" w:cs="Times New Roman"/>
          <w:color w:val="000000"/>
          <w:lang w:eastAsia="ru-RU"/>
        </w:rPr>
        <w:t>ет Заказчика о новых реквизитах</w:t>
      </w:r>
    </w:p>
    <w:p w:rsidR="009C091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расчетного счета в течение 3 рабочих дней со дня изменения расчетного счета. В случае несвоевременного уведомления все риски, связанные с перечислением Заказчиком денежных средств на указанный при заключении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 счет, несет Исполнитель.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7C37E7" w:rsidP="00593DCB">
      <w:pPr>
        <w:pStyle w:val="a3"/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 ОБЯЗАННОСТИ ИСПОЛНИТЕЛЯ</w:t>
      </w:r>
    </w:p>
    <w:p w:rsidR="00593DCB" w:rsidRPr="008C3BF8" w:rsidRDefault="00593DCB" w:rsidP="00FA6F7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8F09A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4.1.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Исполнитель имеет право:</w:t>
      </w:r>
    </w:p>
    <w:p w:rsidR="007C37E7" w:rsidRPr="008C3BF8" w:rsidRDefault="008F09A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4.1.1.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Требовать:</w:t>
      </w:r>
    </w:p>
    <w:p w:rsidR="007C37E7" w:rsidRPr="008C3BF8" w:rsidRDefault="00386F9C" w:rsidP="00FA6F71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своевременного подписания Заказчиком акта сдачи-приемки исполнения обязательств по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у (далее по тексту - Акт);</w:t>
      </w:r>
    </w:p>
    <w:p w:rsidR="007C37E7" w:rsidRPr="008C3BF8" w:rsidRDefault="00386F9C" w:rsidP="00FA6F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своевременной оплаты поставленного Товара в соответствии с подписанным Актом при условии поступления денежных средств на счет Заказчика.</w:t>
      </w:r>
    </w:p>
    <w:p w:rsidR="007C37E7" w:rsidRDefault="007C37E7" w:rsidP="00FA6F71">
      <w:pPr>
        <w:pStyle w:val="a3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Обязанности Исполнителя:</w:t>
      </w:r>
    </w:p>
    <w:p w:rsidR="00717A9C" w:rsidRPr="008C3BF8" w:rsidRDefault="00717A9C" w:rsidP="00FA6F7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4.2.1.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Оказать Заказчику услуги по организации питания по перспективному двухнедельному меню, разработанному Исполнителем, согласов</w:t>
      </w:r>
      <w:r w:rsidR="00654481" w:rsidRPr="008C3BF8">
        <w:rPr>
          <w:rFonts w:ascii="Times New Roman" w:eastAsia="Times New Roman" w:hAnsi="Times New Roman" w:cs="Times New Roman"/>
          <w:color w:val="000000"/>
          <w:lang w:eastAsia="ru-RU"/>
        </w:rPr>
        <w:t>анному с Заказчиком, по ценам, по количеству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, по характеристикам и сроки установленные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ом.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4.2.2.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Передать Заказчику соответствующие финансовые документы на оказанные услуги.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4.2.3.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Осуществляет поставку пищевых продуктов </w:t>
      </w:r>
      <w:r w:rsidR="00BB50D1" w:rsidRPr="008C3BF8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аказчику специализированным транспортом, имеющим оформленный в установленном порядке санитарный паспорт. Погрузочно-разгрузочные работы осуществляются силами и за счет Исполнителя.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4.2.4.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Тара, в которой поставляется товар, должна соответствовать гигиеническим нормативам ГН 2.3.972-00 «Гигиена питания. Тара, посуда, упаковка, оборудование и другие виды продукции, контактирующие с пищевыми продуктами», утверждённым Главным государственным санитарным врачом РФ 29.04.2000.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4.2.5.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Передать Заказчику при доставке продуктов питания соответствующие документы (например, 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происхождение, сертификата соответствия, декларации о соответствии) на каждую партию пищевых продуктов, подтверждающих их качество и безопасность, а также принадлежность к определенной партии пищевых продуктов, в соответствии с законодательством Российской Федерации.</w:t>
      </w:r>
    </w:p>
    <w:p w:rsidR="00795047" w:rsidRPr="008C3BF8" w:rsidRDefault="007C37E7" w:rsidP="00FA6F71">
      <w:pPr>
        <w:pStyle w:val="a3"/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обеспечения здоровым питанием составляется </w:t>
      </w:r>
      <w:r w:rsidR="00795047" w:rsidRPr="008C3BF8">
        <w:rPr>
          <w:rFonts w:ascii="Times New Roman" w:eastAsia="Times New Roman" w:hAnsi="Times New Roman" w:cs="Times New Roman"/>
          <w:color w:val="000000"/>
          <w:lang w:eastAsia="ru-RU"/>
        </w:rPr>
        <w:t>примерное двухнедельное меню на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смену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, а также меню-раскладка, содержащие количественные данные о рецептуре блюд. Примерное меню разрабатывается исполнителем, обеспечивающим питание в учреждении, и согласовывается директором учреждения.</w:t>
      </w:r>
    </w:p>
    <w:p w:rsidR="007C37E7" w:rsidRPr="00593DCB" w:rsidRDefault="007C37E7" w:rsidP="00593DCB">
      <w:pPr>
        <w:pStyle w:val="a3"/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примерном меню должны быть соблюдены требов</w:t>
      </w:r>
      <w:r w:rsidR="00795047" w:rsidRPr="00593DCB">
        <w:rPr>
          <w:rFonts w:ascii="Times New Roman" w:eastAsia="Times New Roman" w:hAnsi="Times New Roman" w:cs="Times New Roman"/>
          <w:color w:val="000000"/>
          <w:lang w:eastAsia="ru-RU"/>
        </w:rPr>
        <w:t>ания санитарных правил по массе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порций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блюд, их пищевой и энергетической ценности, суточной потребности в витаминах.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4.2.8.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сборникахрецептур.</w:t>
      </w:r>
    </w:p>
    <w:p w:rsidR="007C37E7" w:rsidRPr="008C3BF8" w:rsidRDefault="0079504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4.2.9.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</w:r>
    </w:p>
    <w:p w:rsidR="007C37E7" w:rsidRPr="00593DCB" w:rsidRDefault="007C37E7" w:rsidP="00593DCB">
      <w:pPr>
        <w:pStyle w:val="a3"/>
        <w:numPr>
          <w:ilvl w:val="2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разработке меню предпочтение следует отдав</w:t>
      </w:r>
      <w:r w:rsidR="00795047" w:rsidRPr="00593DCB">
        <w:rPr>
          <w:rFonts w:ascii="Times New Roman" w:eastAsia="Times New Roman" w:hAnsi="Times New Roman" w:cs="Times New Roman"/>
          <w:color w:val="000000"/>
          <w:lang w:eastAsia="ru-RU"/>
        </w:rPr>
        <w:t>ать свежеприготовленным блюдам,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не подвергающимся повторной термической обработке, включая разогрев замороженных блюд.</w:t>
      </w:r>
    </w:p>
    <w:p w:rsidR="007C37E7" w:rsidRPr="00593DCB" w:rsidRDefault="007C37E7" w:rsidP="00593DCB">
      <w:pPr>
        <w:pStyle w:val="a3"/>
        <w:numPr>
          <w:ilvl w:val="2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В примерном меню не допускается повторение одн</w:t>
      </w:r>
      <w:r w:rsidR="00795047" w:rsidRPr="00593DCB">
        <w:rPr>
          <w:rFonts w:ascii="Times New Roman" w:eastAsia="Times New Roman" w:hAnsi="Times New Roman" w:cs="Times New Roman"/>
          <w:color w:val="000000"/>
          <w:lang w:eastAsia="ru-RU"/>
        </w:rPr>
        <w:t>их и тех же блюд или кулинарных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изделий в один и тот же день или последующие 2-3 дня.</w:t>
      </w:r>
      <w:proofErr w:type="gramEnd"/>
    </w:p>
    <w:p w:rsidR="00795047" w:rsidRPr="008C3BF8" w:rsidRDefault="007C37E7" w:rsidP="00FA6F71">
      <w:pPr>
        <w:pStyle w:val="a3"/>
        <w:numPr>
          <w:ilvl w:val="2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примерном меню должно учитываться рациональн</w:t>
      </w:r>
      <w:r w:rsidR="00795047" w:rsidRPr="008C3BF8">
        <w:rPr>
          <w:rFonts w:ascii="Times New Roman" w:eastAsia="Times New Roman" w:hAnsi="Times New Roman" w:cs="Times New Roman"/>
          <w:color w:val="000000"/>
          <w:lang w:eastAsia="ru-RU"/>
        </w:rPr>
        <w:t>ое распределение энергетической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 по отдельным приемам пищи. Распределение калорийности по приемам пищи в процентном отношении от суточного рациона должно составлять: завтрак </w:t>
      </w:r>
      <w:r w:rsidR="009A2F3A" w:rsidRPr="008C3BF8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25%, обед </w:t>
      </w:r>
      <w:r w:rsidR="009A2F3A" w:rsidRPr="008C3BF8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35%.</w:t>
      </w:r>
    </w:p>
    <w:p w:rsidR="007C37E7" w:rsidRPr="008C3BF8" w:rsidRDefault="00744DF2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Допускается в течение дня отступления от норм калорийности по отдельным приемам пищи в пределах +/-5%. при условии, что средний процент пищевой ценности за смену будет соответствовать вышеперечисленным требованиям по каждому приему пищи.</w:t>
      </w:r>
    </w:p>
    <w:p w:rsidR="007C37E7" w:rsidRPr="00593DCB" w:rsidRDefault="007C37E7" w:rsidP="00593DCB">
      <w:pPr>
        <w:pStyle w:val="a3"/>
        <w:numPr>
          <w:ilvl w:val="2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В суточном рационе питания оптимальное соотн</w:t>
      </w:r>
      <w:r w:rsidR="00012252" w:rsidRPr="00593DCB">
        <w:rPr>
          <w:rFonts w:ascii="Times New Roman" w:eastAsia="Times New Roman" w:hAnsi="Times New Roman" w:cs="Times New Roman"/>
          <w:color w:val="000000"/>
          <w:lang w:eastAsia="ru-RU"/>
        </w:rPr>
        <w:t>ошение пищевых веществ: белков,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жиров и углеводов - должно составлять 1:1:4.</w:t>
      </w:r>
    </w:p>
    <w:p w:rsidR="007C37E7" w:rsidRPr="008C3BF8" w:rsidRDefault="00012252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4.2.14.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Питание детей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7C37E7" w:rsidRPr="008C3BF8" w:rsidRDefault="00012252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4.2.15.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Завтрак должен состоять из закуски, гор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ячего блюда и горячего напитка.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Рекомендуется включать овощи и фрукты.</w:t>
      </w:r>
    </w:p>
    <w:p w:rsidR="007C37E7" w:rsidRPr="008C3BF8" w:rsidRDefault="00012252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4.2.16.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Обед должен включать закуску, первое, второе и сладкое блюдо. В качестве закуски следует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салат из огурцов,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помидоров, свежей или квашеной капусты, моркови, свеклы и т.п. с добавлением свежей зелен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и; допускается использовать порц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ионированные овощи. Второе горячее блюдо должно быть из мяса, рыбы или птицы с гарниром.</w:t>
      </w:r>
    </w:p>
    <w:p w:rsidR="007C37E7" w:rsidRPr="008C3BF8" w:rsidRDefault="00012252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4.2.17.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продуктов, что должно быть подтверждено необходимыми расчетами.</w:t>
      </w:r>
    </w:p>
    <w:p w:rsidR="007C37E7" w:rsidRPr="00593DCB" w:rsidRDefault="007C37E7" w:rsidP="00593DCB">
      <w:pPr>
        <w:pStyle w:val="a3"/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Ежедневно в обеденном зале вывешивается меню, в </w:t>
      </w:r>
      <w:r w:rsidR="00012252" w:rsidRPr="00593DCB">
        <w:rPr>
          <w:rFonts w:ascii="Times New Roman" w:eastAsia="Times New Roman" w:hAnsi="Times New Roman" w:cs="Times New Roman"/>
          <w:color w:val="000000"/>
          <w:lang w:eastAsia="ru-RU"/>
        </w:rPr>
        <w:t>котором указываются сведения об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объемах блюд и названия кулинарных изделий.</w:t>
      </w:r>
    </w:p>
    <w:p w:rsidR="00851A10" w:rsidRPr="008C3BF8" w:rsidRDefault="00295F35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4.2.19.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Овощи урожая прошлого года (капусту, морковь) в п</w:t>
      </w:r>
      <w:r w:rsidR="00851A10" w:rsidRPr="008C3BF8">
        <w:rPr>
          <w:rFonts w:ascii="Times New Roman" w:eastAsia="Times New Roman" w:hAnsi="Times New Roman" w:cs="Times New Roman"/>
          <w:color w:val="000000"/>
          <w:lang w:eastAsia="ru-RU"/>
        </w:rPr>
        <w:t>ериод после 1 марта допускается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использовать только после термической обработки.</w:t>
      </w:r>
    </w:p>
    <w:p w:rsidR="007C37E7" w:rsidRPr="008C3BF8" w:rsidRDefault="00851A10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4.2.2</w:t>
      </w:r>
      <w:r w:rsidR="00295F35" w:rsidRPr="008C3BF8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учреждения, должны ежедневно заполняться журналы, в соответствии с рекомендуемыми формами, а также отбираться суточные пробы от каждой партии приготовленных блюд.</w:t>
      </w:r>
    </w:p>
    <w:p w:rsidR="00851A10" w:rsidRPr="008C3BF8" w:rsidRDefault="00295F35" w:rsidP="00FA6F7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4.2.21.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Пищевые продукты, поступающие на пищеблок учр</w:t>
      </w:r>
      <w:r w:rsidR="00851A10" w:rsidRPr="008C3BF8">
        <w:rPr>
          <w:rFonts w:ascii="Times New Roman" w:eastAsia="Times New Roman" w:hAnsi="Times New Roman" w:cs="Times New Roman"/>
          <w:color w:val="000000"/>
          <w:lang w:eastAsia="ru-RU"/>
        </w:rPr>
        <w:t>еждения, должны соответствовать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гигиеническим требованиям, предъявляемым к продовольственному сырью и пищевым продуктам.</w:t>
      </w:r>
    </w:p>
    <w:p w:rsidR="00851A10" w:rsidRPr="008C3BF8" w:rsidRDefault="007C37E7" w:rsidP="00FA6F71">
      <w:pPr>
        <w:pStyle w:val="a3"/>
        <w:numPr>
          <w:ilvl w:val="2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Должен поставлять продукты питания с соответству</w:t>
      </w:r>
      <w:r w:rsidR="00851A10" w:rsidRPr="008C3BF8">
        <w:rPr>
          <w:rFonts w:ascii="Times New Roman" w:eastAsia="Times New Roman" w:hAnsi="Times New Roman" w:cs="Times New Roman"/>
          <w:color w:val="000000"/>
          <w:lang w:eastAsia="ru-RU"/>
        </w:rPr>
        <w:t>ющей маркировкой в случае, если</w:t>
      </w:r>
    </w:p>
    <w:p w:rsidR="007C37E7" w:rsidRPr="008C3BF8" w:rsidRDefault="00593DCB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аличие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такой маркировки предусмотрено законода</w:t>
      </w:r>
      <w:r w:rsidR="00851A10" w:rsidRPr="008C3BF8">
        <w:rPr>
          <w:rFonts w:ascii="Times New Roman" w:eastAsia="Times New Roman" w:hAnsi="Times New Roman" w:cs="Times New Roman"/>
          <w:color w:val="000000"/>
          <w:lang w:eastAsia="ru-RU"/>
        </w:rPr>
        <w:t>тельством Российской Федерации.</w:t>
      </w:r>
    </w:p>
    <w:p w:rsidR="007C37E7" w:rsidRPr="008C3BF8" w:rsidRDefault="00851A10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4.3.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Обеспечить пищеблок учреждения моющими средствами, специальной санитарной одеждой в количестве не менее трех комплектов на одного работника пищеблока, в целях регулярной ее замены, обеспечивает чистоту и сохранность помещений и оборудования пищеблока.</w:t>
      </w:r>
    </w:p>
    <w:p w:rsidR="007C37E7" w:rsidRPr="008C3BF8" w:rsidRDefault="00851A10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4.4.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Несет полную ответственность за качество поставляемых продуктов питания, соблюдение технологии приготовления блюд, санитарию, технику безопасности, за сохранность оборудования, инвентаря и помещения (пищеблока) в учреждении в соответствии с действующим законодательством РФ.</w:t>
      </w:r>
    </w:p>
    <w:p w:rsidR="007C37E7" w:rsidRPr="008C3BF8" w:rsidRDefault="00851A10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4.5.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акупка продуктов питания должна осуществляться по</w:t>
      </w:r>
      <w:r w:rsidR="0051175F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ценам, не превышающим текущий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уровень средних розничных цен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размещенных на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оф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ициальном сайте администрации Миллеровского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</w:t>
      </w:r>
      <w:r w:rsidR="007C37E7" w:rsidRPr="008C3BF8">
        <w:rPr>
          <w:rFonts w:ascii="Times New Roman" w:eastAsia="Times New Roman" w:hAnsi="Times New Roman" w:cs="Times New Roman"/>
          <w:color w:val="000000"/>
        </w:rPr>
        <w:t>(</w:t>
      </w:r>
      <w:r w:rsidR="00DF28A2" w:rsidRPr="008C3BF8">
        <w:rPr>
          <w:rFonts w:ascii="Times New Roman" w:hAnsi="Times New Roman" w:cs="Times New Roman"/>
        </w:rPr>
        <w:t>http://www.millerovoland.ru/</w:t>
      </w:r>
      <w:r w:rsidR="007C37E7" w:rsidRPr="008C3BF8">
        <w:rPr>
          <w:rFonts w:ascii="Times New Roman" w:eastAsia="Times New Roman" w:hAnsi="Times New Roman" w:cs="Times New Roman"/>
          <w:color w:val="000000"/>
        </w:rPr>
        <w:t>)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.Осуществлять питание в соответствии с их фактическим присутствием.</w:t>
      </w:r>
    </w:p>
    <w:p w:rsidR="007C37E7" w:rsidRPr="008C3BF8" w:rsidRDefault="0024752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4.7.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Все поставляемые продукты питания, содержащие товар</w:t>
      </w:r>
      <w:r w:rsidR="00851A10" w:rsidRPr="008C3BF8">
        <w:rPr>
          <w:rFonts w:ascii="Times New Roman" w:eastAsia="Times New Roman" w:hAnsi="Times New Roman" w:cs="Times New Roman"/>
          <w:color w:val="000000"/>
          <w:lang w:eastAsia="ru-RU"/>
        </w:rPr>
        <w:t>ные ярлыки, этикетки, вкладыши,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должны строго соответствовать накладным, сертификатам и качественным удостоверениям. Скоропортящиеся и особо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скоропортящиеся продукты по</w:t>
      </w:r>
      <w:r w:rsidR="00851A10" w:rsidRPr="008C3BF8">
        <w:rPr>
          <w:rFonts w:ascii="Times New Roman" w:eastAsia="Times New Roman" w:hAnsi="Times New Roman" w:cs="Times New Roman"/>
          <w:color w:val="000000"/>
          <w:lang w:eastAsia="ru-RU"/>
        </w:rPr>
        <w:t>ставляются согласно нормам СаНПиН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C37E7" w:rsidRPr="008C3BF8" w:rsidRDefault="0024752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4.8.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Осуществлять поставку продуктов в учреждения согласно заявке, с остаточным сроком хранения не менее 5 суток или 80 % от срока хранения.</w:t>
      </w:r>
    </w:p>
    <w:p w:rsidR="00851A10" w:rsidRPr="008C3BF8" w:rsidRDefault="00851A10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не имеет права передачи своих обязанностей третьим лицам.</w:t>
      </w:r>
    </w:p>
    <w:p w:rsidR="007C37E7" w:rsidRPr="008C3BF8" w:rsidRDefault="00851A10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Стоимость поставляемых продуктов питания в ассортименте (согласно установленным нормам) всреднем должна соответствовать стоимости 1- го дето/дня, независимо от сложившихся рыночных цен.</w:t>
      </w:r>
    </w:p>
    <w:p w:rsidR="0021420E" w:rsidRPr="008C3BF8" w:rsidRDefault="0021420E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Своевременно и надлежащим образом оказать Услуги и предоставить Заказчику отчётную документацию.</w:t>
      </w:r>
    </w:p>
    <w:p w:rsidR="007C37E7" w:rsidRPr="008C3BF8" w:rsidRDefault="0021420E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 свой счёт устранять выявленные недостатки в сроки, определённые Заказчиком, а если срок не определён, то в течение 3 (трех) дней с момента получения письменного извещения (требования) Заказчика об устранении недостатков.</w:t>
      </w:r>
    </w:p>
    <w:p w:rsidR="007C37E7" w:rsidRPr="008C3BF8" w:rsidRDefault="0021420E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первому требованию органа, осуществляющего </w:t>
      </w:r>
      <w:proofErr w:type="gramStart"/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использованием средств бюджета, а также лиц, участвующих в контроле (определённых Заказчиком в соответствии с п. 4.1.4), предоставить финансово-хозяйственные документы, связанные с оказанием Услуг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у.</w:t>
      </w:r>
    </w:p>
    <w:p w:rsidR="007C37E7" w:rsidRPr="008C3BF8" w:rsidRDefault="00931CA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="0024752D" w:rsidRPr="008C3BF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.Осуществлять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приготовление питания по разработанному им перспективному меню, согласованному Роспотребнадзором</w:t>
      </w:r>
      <w:proofErr w:type="gramStart"/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40BB2"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7C37E7" w:rsidRPr="008C3BF8" w:rsidRDefault="0024752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4.15.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Организовать работу столовой в соответствии </w:t>
      </w:r>
      <w:r w:rsidR="0021420E" w:rsidRPr="008C3BF8">
        <w:rPr>
          <w:rFonts w:ascii="Times New Roman" w:eastAsia="Times New Roman" w:hAnsi="Times New Roman" w:cs="Times New Roman"/>
          <w:color w:val="000000"/>
          <w:lang w:eastAsia="ru-RU"/>
        </w:rPr>
        <w:t>с установленным режимом работы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столовой и иными требованиями на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>а. Обеспечива</w:t>
      </w:r>
      <w:r w:rsidR="0021420E" w:rsidRPr="008C3BF8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меню снабжение столовой необходимыми продовольственными товарами. Меню вывешивается в местах отпуска обедов.</w:t>
      </w:r>
    </w:p>
    <w:p w:rsidR="007C37E7" w:rsidRPr="00593DCB" w:rsidRDefault="00744DF2" w:rsidP="00593DCB">
      <w:pPr>
        <w:pStyle w:val="a3"/>
        <w:numPr>
          <w:ilvl w:val="1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Исполнитель обеспечивает приготовление пищи соответствующего качества с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593DCB">
        <w:rPr>
          <w:rFonts w:ascii="Times New Roman" w:eastAsia="Times New Roman" w:hAnsi="Times New Roman" w:cs="Times New Roman"/>
          <w:color w:val="000000"/>
          <w:lang w:eastAsia="ru-RU"/>
        </w:rPr>
        <w:t>проведением ежедневного бракеража пищи при участии ответственных работников, определённых Заказчиком, в соответствии с действующим положением о бракераже.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Pr="00593DCB" w:rsidRDefault="007C37E7" w:rsidP="00593DCB">
      <w:pPr>
        <w:pStyle w:val="a3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 ОБЯЗАННОСТИ ЗАКАЗЧИКА</w:t>
      </w:r>
    </w:p>
    <w:p w:rsidR="00593DCB" w:rsidRPr="00593DCB" w:rsidRDefault="00593DCB" w:rsidP="00593DCB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480"/>
        <w:rPr>
          <w:rFonts w:ascii="Times New Roman" w:eastAsia="Times New Roman" w:hAnsi="Times New Roman" w:cs="Times New Roman"/>
          <w:lang w:eastAsia="ru-RU"/>
        </w:rPr>
      </w:pPr>
    </w:p>
    <w:p w:rsidR="007C37E7" w:rsidRPr="008C3BF8" w:rsidRDefault="007C37E7" w:rsidP="00FA6F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Заказчик вправе: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от Исполнителя надлежащего оказания услуг соответствующего качеству, объемам, срокам и иным требованиям, установленным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ом.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полного или частичного невыполнения условий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 по вине Исполнителя требовать от него уплаты неустойки (штрафа, пени).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Определять лиц, непосредственно участвующих в контроле за оказанием услуг и (или) участвующих в сдаче-приемке оказанных услуг по количеству и качеству.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Привлекать экспертов, специалистов и иных лиц, обладающих необходимыми знаниями в области сертификации, стандартизации, безопа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сности, оценки качества и т.п.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для участия в приеме оказанных услуг.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Контролировать ход оказания услуги в соответствии с условиями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Определять лиц, непосредственно участвующих и ответственных в </w:t>
      </w:r>
      <w:proofErr w:type="gramStart"/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контроле за</w:t>
      </w:r>
      <w:proofErr w:type="gramEnd"/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ходом оказания Исполнителем Услуги и участвующих в сдаче-приёмке исполненных обязательств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у - бракераже блюд.</w:t>
      </w:r>
    </w:p>
    <w:p w:rsidR="007C37E7" w:rsidRPr="008C3BF8" w:rsidRDefault="007C37E7" w:rsidP="00FA6F7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Осуществлять иные права в соответствии с действующим законодательством Российской Федерации.</w:t>
      </w:r>
    </w:p>
    <w:p w:rsidR="007C37E7" w:rsidRPr="008C3BF8" w:rsidRDefault="007C37E7" w:rsidP="00FA6F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Заказчик обязуется:</w:t>
      </w:r>
    </w:p>
    <w:p w:rsidR="007C37E7" w:rsidRPr="008C3BF8" w:rsidRDefault="007C37E7" w:rsidP="00FA6F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требования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:rsidR="007C37E7" w:rsidRPr="008C3BF8" w:rsidRDefault="00931CA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5.2.2.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Осуществить приемку оказанных услуг в соответствии с действующим законодательством.</w:t>
      </w:r>
    </w:p>
    <w:p w:rsidR="00931CA7" w:rsidRPr="008C3BF8" w:rsidRDefault="007C37E7" w:rsidP="00FA6F71">
      <w:pPr>
        <w:pStyle w:val="a3"/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Обеспечить своевременную оплату оказанных услу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>г с соблюдением порядка и формы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расчетов предусмотренных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ом.</w:t>
      </w:r>
    </w:p>
    <w:p w:rsidR="007C37E7" w:rsidRPr="008C3BF8" w:rsidRDefault="007C37E7" w:rsidP="00FA6F71">
      <w:pPr>
        <w:pStyle w:val="a3"/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Вести учёт и расчёты потребления горячего питания.</w:t>
      </w:r>
    </w:p>
    <w:p w:rsidR="007C37E7" w:rsidRPr="00593DCB" w:rsidRDefault="007C37E7" w:rsidP="00FA6F71">
      <w:pPr>
        <w:pStyle w:val="a3"/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 устанавливает режим работы столовой с</w:t>
      </w:r>
      <w:r w:rsidR="00931CA7" w:rsidRPr="00593DCB">
        <w:rPr>
          <w:rFonts w:ascii="Times New Roman" w:eastAsia="Times New Roman" w:hAnsi="Times New Roman" w:cs="Times New Roman"/>
          <w:color w:val="000000"/>
          <w:lang w:eastAsia="ru-RU"/>
        </w:rPr>
        <w:t>огласно приказу директора школы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(Заказчика).</w:t>
      </w:r>
    </w:p>
    <w:p w:rsidR="007C37E7" w:rsidRPr="008C3BF8" w:rsidRDefault="00931CA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5.2.6.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 осуществляет контроль за поддержанием порядка в столовой при оказании Услуги.</w:t>
      </w:r>
    </w:p>
    <w:p w:rsidR="007C37E7" w:rsidRPr="008C3BF8" w:rsidRDefault="007C37E7" w:rsidP="00FA6F71">
      <w:pPr>
        <w:pStyle w:val="a3"/>
        <w:numPr>
          <w:ilvl w:val="2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Зарегистрировать настоящий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реестре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ов.</w:t>
      </w:r>
    </w:p>
    <w:p w:rsidR="007C37E7" w:rsidRDefault="00931CA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5.2.8.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выявления несоответствия оказания услуг требованиям к качеству и безопасности услуг по организации питания, установленным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ом и действующим законодательством, незамедлительно уведомить об этом Исполнителя.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Pr="00593DCB" w:rsidRDefault="007C37E7" w:rsidP="00593DCB">
      <w:pPr>
        <w:pStyle w:val="a3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bookmark0"/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ОКАЗАНИЯ УСЛУГ</w:t>
      </w:r>
      <w:bookmarkEnd w:id="0"/>
    </w:p>
    <w:p w:rsidR="00593DCB" w:rsidRPr="00593DCB" w:rsidRDefault="00593DCB" w:rsidP="00593DCB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Default="007C37E7" w:rsidP="00FA6F71">
      <w:pPr>
        <w:pStyle w:val="a3"/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Услуги должны быть оказаны в срок </w:t>
      </w:r>
      <w:r w:rsidR="00FA7E28" w:rsidRPr="002C40FA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с </w:t>
      </w:r>
      <w:r w:rsidR="00BC36E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</w:t>
      </w:r>
      <w:r w:rsidR="005A6F8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8</w:t>
      </w:r>
      <w:r w:rsidR="00BC36E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.03.</w:t>
      </w:r>
      <w:r w:rsidR="005A6F8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2022</w:t>
      </w:r>
      <w:r w:rsidR="00FA7E28" w:rsidRPr="002C40FA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 по</w:t>
      </w:r>
      <w:r w:rsidR="00FA7E28" w:rsidRPr="00C3790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="00BC36E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0</w:t>
      </w:r>
      <w:r w:rsidR="005A6F8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1</w:t>
      </w:r>
      <w:r w:rsidR="00BC36E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.04.</w:t>
      </w:r>
      <w:r w:rsidR="005A6F8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2022</w:t>
      </w:r>
      <w:r w:rsidR="00BB50D1" w:rsidRPr="00C3790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</w:t>
      </w:r>
      <w:r w:rsidR="00E03D13" w:rsidRPr="00C37909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,</w:t>
      </w:r>
      <w:r w:rsidR="00E03D13">
        <w:rPr>
          <w:rFonts w:ascii="Times New Roman" w:eastAsia="Times New Roman" w:hAnsi="Times New Roman" w:cs="Times New Roman"/>
          <w:color w:val="000000"/>
          <w:lang w:eastAsia="ru-RU"/>
        </w:rPr>
        <w:t xml:space="preserve"> кроме выходных.</w:t>
      </w:r>
    </w:p>
    <w:p w:rsidR="008C3BF8" w:rsidRPr="008C3BF8" w:rsidRDefault="008C3BF8" w:rsidP="00FA6F7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7C37E7" w:rsidP="00FA6F71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1" w:name="bookmark1"/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ОКАЗАНИЯ УСЛУГ</w:t>
      </w:r>
      <w:bookmarkEnd w:id="1"/>
    </w:p>
    <w:p w:rsidR="00593DCB" w:rsidRPr="008C3BF8" w:rsidRDefault="00593DCB" w:rsidP="00593DCB">
      <w:pPr>
        <w:tabs>
          <w:tab w:val="left" w:pos="284"/>
          <w:tab w:val="left" w:pos="426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FA7E28" w:rsidRDefault="0051175F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7.1.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оказывает услуги по организации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питания на базе </w:t>
      </w:r>
      <w:r w:rsidR="000A5976" w:rsidRPr="00593DCB">
        <w:rPr>
          <w:rFonts w:ascii="Times New Roman" w:eastAsia="Times New Roman" w:hAnsi="Times New Roman" w:cs="Times New Roman"/>
          <w:color w:val="000000"/>
          <w:lang w:eastAsia="ru-RU"/>
        </w:rPr>
        <w:t>МБОУ Фоминская ООШ</w:t>
      </w:r>
      <w:r w:rsidR="00BB50D1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593DCB">
        <w:rPr>
          <w:rFonts w:ascii="Times New Roman" w:eastAsia="Times New Roman" w:hAnsi="Times New Roman" w:cs="Times New Roman"/>
          <w:color w:val="000000"/>
          <w:lang w:eastAsia="ru-RU"/>
        </w:rPr>
        <w:t>по адресу:</w:t>
      </w:r>
      <w:r w:rsidR="00BB50D1" w:rsidRPr="00593DCB">
        <w:rPr>
          <w:rFonts w:ascii="Times New Roman" w:hAnsi="Times New Roman" w:cs="Times New Roman"/>
        </w:rPr>
        <w:t xml:space="preserve"> </w:t>
      </w:r>
      <w:r w:rsidR="000A5976" w:rsidRPr="00593DCB">
        <w:rPr>
          <w:rFonts w:ascii="Times New Roman" w:eastAsia="Times New Roman" w:hAnsi="Times New Roman" w:cs="Times New Roman"/>
          <w:color w:val="000000"/>
          <w:lang w:eastAsia="ru-RU"/>
        </w:rPr>
        <w:t>346102, Ростовская область, Миллеровский район, х. Фоминка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A5976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ул. Мира,61</w:t>
      </w:r>
      <w:r w:rsidR="002870AF" w:rsidRPr="00FA7E2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7C37E7" w:rsidP="00FA6F71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2" w:name="bookmark2"/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ПРИЕМА И ПЕРЕДАЧИ УСЛУГ</w:t>
      </w:r>
      <w:bookmarkEnd w:id="2"/>
    </w:p>
    <w:p w:rsidR="00593DCB" w:rsidRPr="008C3BF8" w:rsidRDefault="00593DCB" w:rsidP="00593DCB">
      <w:pPr>
        <w:tabs>
          <w:tab w:val="left" w:pos="284"/>
          <w:tab w:val="left" w:pos="426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6D42E3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8.1.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По окончанию оказания услуг Исполнитель состав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>ляет и направляет Заказчику акт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приема-передачи оказанных услуг (Приложение №2), являющийся неотъемлемой частью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а, в котором указываются содержание оказанных услуг, их результат, стоимость и другие необходимые сведения и сче</w:t>
      </w:r>
      <w:proofErr w:type="gramStart"/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т-</w:t>
      </w:r>
      <w:proofErr w:type="gramEnd"/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фактуру.</w:t>
      </w:r>
    </w:p>
    <w:p w:rsidR="007C37E7" w:rsidRPr="008C3BF8" w:rsidRDefault="006D42E3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8.2.</w:t>
      </w:r>
      <w:r w:rsidR="00FA6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 в течение 3-х (три) рабочих дней </w:t>
      </w:r>
      <w:r w:rsidR="00931CA7" w:rsidRPr="008C3BF8">
        <w:rPr>
          <w:rFonts w:ascii="Times New Roman" w:eastAsia="Times New Roman" w:hAnsi="Times New Roman" w:cs="Times New Roman"/>
          <w:color w:val="000000"/>
          <w:lang w:eastAsia="ru-RU"/>
        </w:rPr>
        <w:t>с момента получения акта приема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передачи оказанных услуг, обязан направить Исполнителю подписанный акт приема-передачи оказанных услуг или мотивированный отказ от их приемки.</w:t>
      </w:r>
    </w:p>
    <w:p w:rsidR="007C37E7" w:rsidRPr="00FA6F71" w:rsidRDefault="007C37E7" w:rsidP="00593DCB">
      <w:pPr>
        <w:pStyle w:val="a3"/>
        <w:numPr>
          <w:ilvl w:val="1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F71">
        <w:rPr>
          <w:rFonts w:ascii="Times New Roman" w:eastAsia="Times New Roman" w:hAnsi="Times New Roman" w:cs="Times New Roman"/>
          <w:color w:val="000000"/>
          <w:lang w:eastAsia="ru-RU"/>
        </w:rPr>
        <w:t>Услуги считаются оказанными Исполнителем и</w:t>
      </w:r>
      <w:r w:rsidR="00931CA7" w:rsidRPr="00FA6F71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принятыми Заказчиком с момента</w:t>
      </w:r>
      <w:r w:rsidR="00FA6F71" w:rsidRPr="00FA6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A6F71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подписания </w:t>
      </w:r>
      <w:r w:rsidRPr="00FA6F71">
        <w:rPr>
          <w:rFonts w:ascii="Times New Roman" w:eastAsia="Times New Roman" w:hAnsi="Times New Roman" w:cs="Times New Roman"/>
          <w:color w:val="000000"/>
          <w:lang w:eastAsia="ru-RU"/>
        </w:rPr>
        <w:t>Сторонами акта приема-передачи оказанных услуг.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Pr="00593DCB" w:rsidRDefault="007C37E7" w:rsidP="00593DCB">
      <w:pPr>
        <w:pStyle w:val="a3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3" w:name="bookmark3"/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ОКАЗЫВАЕМЫХ УСЛУГ</w:t>
      </w:r>
      <w:bookmarkEnd w:id="3"/>
    </w:p>
    <w:p w:rsidR="00593DCB" w:rsidRPr="008C3BF8" w:rsidRDefault="00593DCB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35D88" w:rsidRPr="00535D88" w:rsidRDefault="00535D88" w:rsidP="00FA6F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D88">
        <w:rPr>
          <w:rFonts w:ascii="Times New Roman" w:eastAsia="Times New Roman" w:hAnsi="Times New Roman" w:cs="Times New Roman"/>
          <w:color w:val="000000"/>
          <w:lang w:eastAsia="ru-RU"/>
        </w:rPr>
        <w:t>9.1.</w:t>
      </w:r>
      <w:r w:rsid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5D88">
        <w:rPr>
          <w:rFonts w:ascii="Times New Roman" w:eastAsia="Times New Roman" w:hAnsi="Times New Roman" w:cs="Times New Roman"/>
          <w:color w:val="000000"/>
          <w:lang w:eastAsia="ru-RU"/>
        </w:rPr>
        <w:t>Качество оказываемой услуги (приготовляемой продукции) должно соответствовать следующими правовыми актами и документами: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СанПиН</w:t>
      </w:r>
      <w:proofErr w:type="spellEnd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2.3/2.4.3590-20 "Санитарно-эпидемиологические требования к организации общественного питания населения".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ТР</w:t>
      </w:r>
      <w:proofErr w:type="gramEnd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ТС 021/2011</w:t>
      </w:r>
      <w:r w:rsidR="00A6603F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(с изменениями на 14 июля 2021 г)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6603F" w:rsidRPr="00593DC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О безопасности пищевой продукции</w:t>
      </w:r>
      <w:r w:rsidR="00A6603F" w:rsidRPr="00593DC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СанПиН</w:t>
      </w:r>
      <w:proofErr w:type="spellEnd"/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2.3.2.1324-03 «Гигиенические требования к срокам годности и условиям хранения пищевых продуктов»</w:t>
      </w:r>
      <w:r w:rsidR="00A6603F" w:rsidRPr="00593DC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6603F" w:rsidRPr="00593DCB" w:rsidRDefault="00A6603F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93DCB">
        <w:rPr>
          <w:rFonts w:ascii="Times New Roman" w:hAnsi="Times New Roman" w:cs="Times New Roman"/>
          <w:shd w:val="clear" w:color="auto" w:fill="FFFFFF"/>
        </w:rPr>
        <w:t>СП 2.3.6.3668-20 "Санитарно-эпидемиологические требования к условиям деятельности торговых объектов и рынков, реализующих пищевую продукцию".</w:t>
      </w:r>
    </w:p>
    <w:p w:rsidR="00A6603F" w:rsidRPr="00593DCB" w:rsidRDefault="00A6603F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hyperlink r:id="rId6" w:anchor="7DI0K8" w:history="1">
        <w:proofErr w:type="spellStart"/>
        <w:r w:rsidRPr="00593DCB">
          <w:rPr>
            <w:rStyle w:val="a9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СанПиН</w:t>
        </w:r>
        <w:proofErr w:type="spellEnd"/>
        <w:r w:rsidRPr="00593DCB">
          <w:rPr>
            <w:rStyle w:val="a9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</w:r>
      </w:hyperlink>
      <w:r w:rsidRPr="00593DCB">
        <w:rPr>
          <w:rFonts w:ascii="Times New Roman" w:hAnsi="Times New Roman" w:cs="Times New Roman"/>
        </w:rPr>
        <w:t>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Ассортимент основных продуктов питания, рекомендуемых для использования в питании детей подростков в организованных коллективах. Письмо Министерства здравоохранения РФ от 04.04.99г. № 1100/90- 99-115.</w:t>
      </w:r>
    </w:p>
    <w:p w:rsidR="00535D88" w:rsidRPr="00593DCB" w:rsidRDefault="00535D88" w:rsidP="00593DCB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Перечень законодательных и нормативных актов, выполнение требований которых</w:t>
      </w:r>
      <w:r w:rsidR="00FA6F71" w:rsidRPr="00593D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обязательно при оказании услуг питания: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Закон Российской Федерации «О защите прав потребителей» от 07.02.1992 г. № 2300-1.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Федеральный закон Российской Федерации «О санитарно-эпидемиологическом благополучии населения» от 30.03.99 № 52-ФЗ.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Федеральный закон Российской Федерации «О качестве и безопасности пищевых продуктов» от 02.01.00 № 29-ФЗ.</w:t>
      </w:r>
    </w:p>
    <w:p w:rsidR="00535D88" w:rsidRPr="00593DCB" w:rsidRDefault="00535D88" w:rsidP="00593DCB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Федеральный закон Российской Федерации «Об образов</w:t>
      </w:r>
      <w:r w:rsidR="00593DCB" w:rsidRPr="00593DCB">
        <w:rPr>
          <w:rFonts w:ascii="Times New Roman" w:eastAsia="Times New Roman" w:hAnsi="Times New Roman" w:cs="Times New Roman"/>
          <w:color w:val="000000"/>
          <w:lang w:eastAsia="ru-RU"/>
        </w:rPr>
        <w:t>ании РФ» от 29.12.2012 № 273-ФЗ.</w:t>
      </w:r>
    </w:p>
    <w:p w:rsidR="00535D88" w:rsidRPr="00535D88" w:rsidRDefault="00593DCB" w:rsidP="00FA6F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9.2. </w:t>
      </w:r>
      <w:r w:rsidR="00535D88" w:rsidRPr="00535D88">
        <w:rPr>
          <w:rFonts w:ascii="Times New Roman" w:eastAsia="Times New Roman" w:hAnsi="Times New Roman" w:cs="Times New Roman"/>
          <w:color w:val="000000"/>
          <w:lang w:eastAsia="ru-RU"/>
        </w:rPr>
        <w:t>Документальное подтверждение о соответствии товаров и услуг должно включать:</w:t>
      </w:r>
    </w:p>
    <w:p w:rsidR="00535D88" w:rsidRPr="00593DCB" w:rsidRDefault="00535D88" w:rsidP="00593DCB">
      <w:pPr>
        <w:pStyle w:val="a3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сертификаты качества на всю предполагаемую к поставке продукцию;</w:t>
      </w:r>
    </w:p>
    <w:p w:rsidR="00535D88" w:rsidRPr="00593DCB" w:rsidRDefault="00535D88" w:rsidP="00593DCB">
      <w:pPr>
        <w:pStyle w:val="a3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гигиенические сертификаты на всю предполагаемую к поставке продукцию;</w:t>
      </w:r>
    </w:p>
    <w:p w:rsidR="00535D88" w:rsidRPr="00593DCB" w:rsidRDefault="00535D88" w:rsidP="00593DCB">
      <w:pPr>
        <w:pStyle w:val="a3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ветеринарные свидетельства (при необходимости).</w:t>
      </w:r>
    </w:p>
    <w:p w:rsidR="00535D88" w:rsidRPr="00535D88" w:rsidRDefault="00535D88" w:rsidP="00FA6F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7C9D" w:rsidRPr="00593DCB" w:rsidRDefault="007C37E7" w:rsidP="00593DCB">
      <w:pPr>
        <w:pStyle w:val="a3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 СТОРОН</w:t>
      </w:r>
    </w:p>
    <w:p w:rsidR="00593DCB" w:rsidRPr="008C3BF8" w:rsidRDefault="00593DCB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637C9D" w:rsidP="00FA6F71">
      <w:pPr>
        <w:tabs>
          <w:tab w:val="left" w:pos="284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10.1. 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Ответственность Заказчика:</w:t>
      </w:r>
    </w:p>
    <w:p w:rsidR="00637C9D" w:rsidRPr="008C3BF8" w:rsidRDefault="007C37E7" w:rsidP="00FA6F71">
      <w:pPr>
        <w:pStyle w:val="a3"/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 неисполнение или ненадлежащее исполнение св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оих обязательств Заказчик несет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ответственность в соответствии с действующим законодательством Российской Федерации и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ом.</w:t>
      </w:r>
    </w:p>
    <w:p w:rsidR="00637C9D" w:rsidRPr="008C3BF8" w:rsidRDefault="007C37E7" w:rsidP="00FA6F71">
      <w:pPr>
        <w:pStyle w:val="a3"/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В случае просрочки исполнения Заказчико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м обязательств, предусмотренных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ом, а также в иных случаях неисполнения или ненадлежащего исполнения Заказчиком обязатель</w:t>
      </w:r>
      <w:proofErr w:type="gramStart"/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ств пр</w:t>
      </w:r>
      <w:proofErr w:type="gramEnd"/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едусмотренных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ом. Исполнитель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начиная со дня, следующего после дня истечения установленного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 срока исполнения обязательства. Такая пеня устанавливается в размере одной трехсотой действующей на день уплаты пеней </w:t>
      </w:r>
      <w:r w:rsidR="007D38A8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ставки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Центрального банка Российской Федерации от неуплаченной в срок суммы.</w:t>
      </w:r>
    </w:p>
    <w:p w:rsidR="00637C9D" w:rsidRPr="008C3BF8" w:rsidRDefault="007C37E7" w:rsidP="00FA6F71">
      <w:pPr>
        <w:pStyle w:val="a3"/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 ненадлежащее исполнение Заказчиком обязате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льств, предусмотренных настоящим</w:t>
      </w:r>
    </w:p>
    <w:p w:rsidR="007C37E7" w:rsidRPr="008C3BF8" w:rsidRDefault="00BC36E6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ом, за исключением просрочки исполнения обязательств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 Исполнитель вправе потребовать от Муниципального заказчика уплаты штрафа. Штраф устанавливается в виде 2,5 процента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:rsidR="007C37E7" w:rsidRPr="008C3BF8" w:rsidRDefault="007C37E7" w:rsidP="00FA6F71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 Исполнителя:</w:t>
      </w:r>
    </w:p>
    <w:p w:rsidR="007C37E7" w:rsidRPr="008C3BF8" w:rsidRDefault="007C37E7" w:rsidP="00FA6F71">
      <w:pPr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 неисполнение или ненадлежащее исполнение своих обязательств Исполнитель несет ответственность в соответствии с действующим законодательством Российской Федерации и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ом.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7C37E7" w:rsidRPr="008C3BF8" w:rsidRDefault="007C37E7" w:rsidP="00FA6F71">
      <w:pPr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просрочки исполнения Исполнителем обязательств (в том числе гарантийного обязательства), предусмотренных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ом, а также в иных случаях неисполнения или ненадлежащего исполнения Заказчиком обязательств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предусмотренных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ом, Заказчик направляет Исполнителю требование об уплате неустоек (штрафов, пеней). </w:t>
      </w:r>
      <w:proofErr w:type="gramStart"/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ом, начиная со дня, следующего после дня истечения установленного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ом срока исполнения обязательства, и уславливается в размере одной трехсотой действующей на дату уплаты пени </w:t>
      </w:r>
      <w:r w:rsidR="007D38A8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ставки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Центрального банка Российской Федерации от </w:t>
      </w:r>
      <w:r w:rsidR="00744DF2" w:rsidRPr="008C3BF8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ены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 и фактически исполненных Исполнителем.</w:t>
      </w:r>
      <w:proofErr w:type="gramEnd"/>
    </w:p>
    <w:p w:rsidR="007C37E7" w:rsidRPr="008C3BF8" w:rsidRDefault="007C37E7" w:rsidP="00FA6F71">
      <w:pPr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За ненадлежащее исполнение Исполнителем обязательств, предусмотренных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ом, за исключением просрочки исполнения Исполнителем обязательств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предусмотренных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 Заказчик вправе потребовать от Исполнителя уплаты штрафа. Штраф устанавливается в виде фиксир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ованной суммы в размере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10 процентов цены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:rsidR="007C37E7" w:rsidRPr="008C3BF8" w:rsidRDefault="007C37E7" w:rsidP="00FA6F71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Условия освобождения Сторон от ответственности:</w:t>
      </w:r>
    </w:p>
    <w:p w:rsidR="007C37E7" w:rsidRPr="008C3BF8" w:rsidRDefault="007C37E7" w:rsidP="00FA6F71">
      <w:pPr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ом, произошло вследствие непреодолимой силы или по вине.</w:t>
      </w:r>
    </w:p>
    <w:p w:rsidR="007C37E7" w:rsidRPr="008C3BF8" w:rsidRDefault="007C37E7" w:rsidP="00FA6F71">
      <w:pPr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освобождаются от ответственности за частичное или полное неисполнение обязательств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у, если это неисполнение явилось следствием обстоятельств непреодолимой </w:t>
      </w:r>
      <w:r w:rsidRPr="00FA6F71">
        <w:rPr>
          <w:rFonts w:ascii="Times New Roman" w:eastAsia="Times New Roman" w:hAnsi="Times New Roman" w:cs="Times New Roman"/>
          <w:color w:val="000000"/>
          <w:lang w:eastAsia="ru-RU"/>
        </w:rPr>
        <w:t>силы</w:t>
      </w:r>
      <w:r w:rsidR="00744DF2" w:rsidRPr="00FA6F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Start w:id="4" w:name="_GoBack"/>
      <w:bookmarkEnd w:id="4"/>
    </w:p>
    <w:p w:rsidR="007C37E7" w:rsidRPr="008C3BF8" w:rsidRDefault="007C37E7" w:rsidP="00FA6F71">
      <w:pPr>
        <w:pStyle w:val="a3"/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буря, взрыв, другие неблагоприятные метеорологические бедствия, принятие 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у. К таким обстоятельствам не относятся отсутствие средств или невозможность выполнить финансовые обязательства, а также события, вызванные небрежностью или преднамеренным действием Стороны при выполнении</w:t>
      </w:r>
      <w:r w:rsidR="004E0AD1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обязательств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у.</w:t>
      </w:r>
    </w:p>
    <w:p w:rsidR="00637C9D" w:rsidRPr="008C3BF8" w:rsidRDefault="007C37E7" w:rsidP="00FA6F71">
      <w:pPr>
        <w:pStyle w:val="a3"/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Сторона, ссылающаяся на обстоятельства непреодолимой силы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обя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зана в течение 3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(трех)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637C9D" w:rsidRPr="008C3BF8" w:rsidRDefault="007C37E7" w:rsidP="00FA6F71">
      <w:pPr>
        <w:numPr>
          <w:ilvl w:val="2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прекращению действия форс-мажорных обстоят</w:t>
      </w:r>
      <w:r w:rsidR="00637C9D" w:rsidRPr="008C3BF8">
        <w:rPr>
          <w:rFonts w:ascii="Times New Roman" w:eastAsia="Times New Roman" w:hAnsi="Times New Roman" w:cs="Times New Roman"/>
          <w:color w:val="000000"/>
          <w:lang w:eastAsia="ru-RU"/>
        </w:rPr>
        <w:t>ельств, Сторона, ссылающаяся на</w:t>
      </w:r>
    </w:p>
    <w:p w:rsidR="007C37E7" w:rsidRDefault="00EB27BA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них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должна без промедления известить об этом другую Сторону в письменном виде.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7C37E7" w:rsidP="00593DCB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УВЕДОМЛЕНИЯ, ИЗВЕЩЕНИЯ, ТРЕБОВАНИЯ И ИНЫЕ СОГЛАШЕНИЯ</w:t>
      </w:r>
    </w:p>
    <w:p w:rsidR="00593DCB" w:rsidRPr="008C3BF8" w:rsidRDefault="00593DCB" w:rsidP="00FA6F71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EB27BA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11.1.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уведомления, извещения, требования и (или) иные соглашения между Сторонами должны быть совершены в письменной форме и надлежащим образом переданы по последнему известному адресу Стороны (юридическому адресу или адресу местонахождения), которой адресуется данное извещение, уведомление, требование или соглашение.</w:t>
      </w:r>
    </w:p>
    <w:p w:rsidR="007C37E7" w:rsidRPr="008C3BF8" w:rsidRDefault="007C37E7" w:rsidP="00FA6F71">
      <w:pPr>
        <w:pStyle w:val="a3"/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Любое уведомление, извещение, требование или соглашение направленное электронным сообщением или телефаксом, считается полученным Стороной, которой оно адресовано, в первый рабочий день после отправки электронного сообщения или телефакса.</w:t>
      </w:r>
    </w:p>
    <w:p w:rsidR="00C3743C" w:rsidRDefault="007C37E7" w:rsidP="00FA6F71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Уведомление, извещение, требование или соглашение направленное Стороне заказной почтой или переданное лично, считается полученным в день вручения, если это рабочий день, если же этот день не рабочий, днем получения считается первый рабочий день, следующий за днем вручения.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593DCB" w:rsidP="00FA6F71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УРЕГУЛИРОВАНИЯ СПОРОВ</w:t>
      </w:r>
    </w:p>
    <w:p w:rsidR="00593DCB" w:rsidRPr="008C3BF8" w:rsidRDefault="00593DCB" w:rsidP="00593DCB">
      <w:pPr>
        <w:tabs>
          <w:tab w:val="left" w:pos="284"/>
          <w:tab w:val="left" w:pos="426"/>
          <w:tab w:val="left" w:pos="567"/>
        </w:tabs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C3743C" w:rsidP="00FA6F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12.1.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споры или разногласия, возникающие между Сторонами по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 или в связи с ним, разрешаются путем переговоров с участием всех Сторон по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у, в том числе в претензионном порядке.</w:t>
      </w:r>
    </w:p>
    <w:p w:rsidR="007C37E7" w:rsidRPr="008C3BF8" w:rsidRDefault="00593DCB" w:rsidP="00593DC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12.2.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Претензия оформляется в письменной форме и направляется той Стороне по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у, которой допущены нарушения его условий. В претензии перечисляются допущенные при исполнении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 нарушения со ссылкой на соответствующие положения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 или его приложений, отражаются стоимостная оценка ответственности (пени, штраф), а также действия, которые должны быть произведены Стороной для устранения нарушений.</w:t>
      </w:r>
    </w:p>
    <w:p w:rsidR="007C37E7" w:rsidRPr="008C3BF8" w:rsidRDefault="00593DCB" w:rsidP="00593DC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12.3.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расс</w:t>
      </w:r>
      <w:r w:rsidR="00C3743C" w:rsidRPr="008C3BF8">
        <w:rPr>
          <w:rFonts w:ascii="Times New Roman" w:eastAsia="Times New Roman" w:hAnsi="Times New Roman" w:cs="Times New Roman"/>
          <w:color w:val="000000"/>
          <w:lang w:eastAsia="ru-RU"/>
        </w:rPr>
        <w:t>мотрения писем, уведомлений или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претензий не может превышать 10 (десять) календарных дней со дня их получения, если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ом не предусмотрены иные сроки рассмотрения.</w:t>
      </w:r>
    </w:p>
    <w:p w:rsidR="007C37E7" w:rsidRPr="00593DCB" w:rsidRDefault="007C37E7" w:rsidP="00593DCB">
      <w:pPr>
        <w:pStyle w:val="a3"/>
        <w:numPr>
          <w:ilvl w:val="1"/>
          <w:numId w:val="3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color w:val="000000"/>
          <w:lang w:eastAsia="ru-RU"/>
        </w:rPr>
        <w:t>Переписка Сторон может осуществляться в виде письма или телеграммы, а в случаях направления телефакса или электронного сообщения с последующим предоставлением оригинала документа.</w:t>
      </w:r>
    </w:p>
    <w:p w:rsidR="007C37E7" w:rsidRDefault="006D42E3" w:rsidP="00593DCB">
      <w:pPr>
        <w:numPr>
          <w:ilvl w:val="1"/>
          <w:numId w:val="3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не</w:t>
      </w:r>
      <w:r w:rsidR="001B33F1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урегулировании Сторонами споров в досудебном порядке, споры разрешаются в Арбитражном суде </w:t>
      </w:r>
      <w:r w:rsidR="00744DF2" w:rsidRPr="008C3BF8">
        <w:rPr>
          <w:rFonts w:ascii="Times New Roman" w:eastAsia="Times New Roman" w:hAnsi="Times New Roman" w:cs="Times New Roman"/>
          <w:color w:val="000000"/>
          <w:lang w:eastAsia="ru-RU"/>
        </w:rPr>
        <w:t>Ростовской области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4DF2" w:rsidRPr="008C3BF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установленном законом порядке.</w:t>
      </w:r>
    </w:p>
    <w:p w:rsidR="008C3BF8" w:rsidRPr="008C3BF8" w:rsidRDefault="008C3BF8" w:rsidP="00FA6F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593DCB" w:rsidP="00593DCB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ИЗМЕНЕНИЕ И РАСТОРЖЕНИЕ </w:t>
      </w:r>
      <w:r w:rsidR="00BC36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</w:p>
    <w:p w:rsidR="00593DCB" w:rsidRPr="008C3BF8" w:rsidRDefault="00593DCB" w:rsidP="00593DCB">
      <w:pPr>
        <w:tabs>
          <w:tab w:val="left" w:pos="284"/>
          <w:tab w:val="left" w:pos="426"/>
          <w:tab w:val="left" w:pos="567"/>
        </w:tabs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Pr="008C3BF8" w:rsidRDefault="007C37E7" w:rsidP="004E5620">
      <w:pPr>
        <w:pStyle w:val="a3"/>
        <w:numPr>
          <w:ilvl w:val="1"/>
          <w:numId w:val="39"/>
        </w:numPr>
        <w:tabs>
          <w:tab w:val="left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исполнении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 изменение условий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C37E7" w:rsidRPr="008C3BF8" w:rsidRDefault="007C37E7" w:rsidP="004E5620">
      <w:pPr>
        <w:numPr>
          <w:ilvl w:val="1"/>
          <w:numId w:val="39"/>
        </w:numPr>
        <w:tabs>
          <w:tab w:val="left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изменения и дополнения к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 совершаются в письменной форме в виде дополнительного соглашения за подписью уполномоченных представителей Сторон и считаются неотъемлемой частью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:rsidR="007C37E7" w:rsidRPr="008C3BF8" w:rsidRDefault="007C37E7" w:rsidP="004E5620">
      <w:pPr>
        <w:numPr>
          <w:ilvl w:val="1"/>
          <w:numId w:val="39"/>
        </w:numPr>
        <w:tabs>
          <w:tab w:val="left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Расторжение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 от исполнения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а в соответствии с </w:t>
      </w:r>
      <w:r w:rsidRPr="008C3BF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гражданским</w:t>
      </w:r>
      <w:r w:rsidR="001B33F1" w:rsidRPr="008C3BF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Pr="008C3BF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законодательством</w:t>
      </w: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8C3BF8" w:rsidRPr="008C3BF8" w:rsidRDefault="008C3BF8" w:rsidP="00FA6F71">
      <w:pPr>
        <w:tabs>
          <w:tab w:val="left" w:pos="-142"/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Default="00C3743C" w:rsidP="004E5620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РОК ДЕЙСТВИЯ </w:t>
      </w:r>
      <w:r w:rsidR="00BC36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</w:p>
    <w:p w:rsidR="00593DCB" w:rsidRPr="008C3BF8" w:rsidRDefault="00593DCB" w:rsidP="00593DCB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480"/>
        <w:rPr>
          <w:rFonts w:ascii="Times New Roman" w:eastAsia="Times New Roman" w:hAnsi="Times New Roman" w:cs="Times New Roman"/>
          <w:lang w:eastAsia="ru-RU"/>
        </w:rPr>
      </w:pPr>
    </w:p>
    <w:p w:rsidR="007C37E7" w:rsidRPr="004E5620" w:rsidRDefault="007C37E7" w:rsidP="004E5620">
      <w:pPr>
        <w:pStyle w:val="a3"/>
        <w:numPr>
          <w:ilvl w:val="1"/>
          <w:numId w:val="39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62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Настоящий </w:t>
      </w:r>
      <w:r w:rsidR="00BC36E6" w:rsidRPr="004E5620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4E5620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действует в части оказания услуг по орган</w:t>
      </w:r>
      <w:r w:rsidR="00C3743C" w:rsidRPr="004E5620">
        <w:rPr>
          <w:rFonts w:ascii="Times New Roman" w:eastAsia="Times New Roman" w:hAnsi="Times New Roman" w:cs="Times New Roman"/>
          <w:color w:val="000000"/>
          <w:lang w:eastAsia="ru-RU"/>
        </w:rPr>
        <w:t xml:space="preserve">изации питания с </w:t>
      </w:r>
      <w:r w:rsidR="009D3AC6" w:rsidRPr="004E5620">
        <w:rPr>
          <w:rFonts w:ascii="Times New Roman" w:eastAsia="Times New Roman" w:hAnsi="Times New Roman" w:cs="Times New Roman"/>
          <w:color w:val="000000"/>
          <w:lang w:eastAsia="ru-RU"/>
        </w:rPr>
        <w:t>момента подписания сторонами и до 31.12.</w:t>
      </w:r>
      <w:r w:rsidR="005A6F86" w:rsidRPr="004E5620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9D3AC6" w:rsidRPr="004E5620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Pr="004E5620">
        <w:rPr>
          <w:rFonts w:ascii="Times New Roman" w:eastAsia="Times New Roman" w:hAnsi="Times New Roman" w:cs="Times New Roman"/>
          <w:color w:val="000000"/>
          <w:lang w:eastAsia="ru-RU"/>
        </w:rPr>
        <w:t>, а в части расчетов до полного их завершения.</w:t>
      </w:r>
    </w:p>
    <w:p w:rsidR="008C3BF8" w:rsidRPr="008C3BF8" w:rsidRDefault="008C3BF8" w:rsidP="00FA6F71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7E7" w:rsidRPr="00593DCB" w:rsidRDefault="007C37E7" w:rsidP="004E5620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93D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ПРИМЕНИМОЕ ПРАВО</w:t>
      </w:r>
    </w:p>
    <w:p w:rsidR="00593DCB" w:rsidRPr="008C3BF8" w:rsidRDefault="00593DCB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7E7" w:rsidRDefault="00C3743C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15.1.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Отношения, возникающие из настоящего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 и не урегулированные им, регулируются действующим законодательством Российской Федерации.</w:t>
      </w:r>
    </w:p>
    <w:p w:rsidR="008C3BF8" w:rsidRPr="008C3BF8" w:rsidRDefault="008C3BF8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3743C" w:rsidRDefault="00593DCB" w:rsidP="00FA6F71">
      <w:pPr>
        <w:pStyle w:val="a3"/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ПРОЧИЕ УСЛОВИЯ</w:t>
      </w:r>
    </w:p>
    <w:p w:rsidR="00593DCB" w:rsidRPr="008C3BF8" w:rsidRDefault="00593DCB" w:rsidP="00593DCB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37E7" w:rsidRPr="008C3BF8" w:rsidRDefault="00C3743C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16.1.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обязуются не раскрывать содержание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а и любую информацию, относящуюся к его исполнению, за исключением случаев, прямо предусмотренных законодательством, а также, если иное не будет предварительно согласовано между Сторонами в письменной форме.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16.2.Обязательства по защите конфиденциальной информации, возлагаемые на Стороны настоящим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ом, не распространяются на общедоступную информацию, а также на информацию, которая станет известна третьим лицам не по вине Сторон.</w:t>
      </w:r>
    </w:p>
    <w:p w:rsidR="007C37E7" w:rsidRPr="008C3BF8" w:rsidRDefault="007C37E7" w:rsidP="00FA6F71">
      <w:pPr>
        <w:pStyle w:val="a3"/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К настоящему </w:t>
      </w:r>
      <w:r w:rsidR="00BC36E6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у прилагается: Приложение </w:t>
      </w:r>
      <w:r w:rsidR="009D3AC6" w:rsidRPr="008C3BF8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№1,</w:t>
      </w:r>
      <w:r w:rsidRPr="008C3BF8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2</w:t>
      </w:r>
      <w:r w:rsidR="003864AD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,3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в 1 экз.</w:t>
      </w:r>
    </w:p>
    <w:p w:rsidR="007C37E7" w:rsidRPr="008C3BF8" w:rsidRDefault="007C37E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3B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Приложения:</w:t>
      </w:r>
    </w:p>
    <w:p w:rsidR="007C37E7" w:rsidRPr="008C3BF8" w:rsidRDefault="003864A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Расчет стоимости и объем услуг.</w:t>
      </w:r>
    </w:p>
    <w:p w:rsidR="007C37E7" w:rsidRDefault="00C3743C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3864A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C3B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7E7" w:rsidRPr="008C3BF8">
        <w:rPr>
          <w:rFonts w:ascii="Times New Roman" w:eastAsia="Times New Roman" w:hAnsi="Times New Roman" w:cs="Times New Roman"/>
          <w:color w:val="000000"/>
          <w:lang w:eastAsia="ru-RU"/>
        </w:rPr>
        <w:t>Форма акта приема-сдачи оказанных услуг.</w:t>
      </w:r>
    </w:p>
    <w:p w:rsidR="003864AD" w:rsidRPr="008C3BF8" w:rsidRDefault="003864A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Акт приема-передачи</w:t>
      </w:r>
    </w:p>
    <w:p w:rsidR="009D3AC6" w:rsidRPr="008C3BF8" w:rsidRDefault="009D3AC6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5099"/>
        <w:gridCol w:w="4369"/>
      </w:tblGrid>
      <w:tr w:rsidR="009D3AC6" w:rsidRPr="008C3BF8" w:rsidTr="002870AF">
        <w:trPr>
          <w:cantSplit/>
        </w:trPr>
        <w:tc>
          <w:tcPr>
            <w:tcW w:w="5099" w:type="dxa"/>
            <w:shd w:val="clear" w:color="auto" w:fill="auto"/>
          </w:tcPr>
          <w:p w:rsidR="009D3AC6" w:rsidRPr="008C3BF8" w:rsidRDefault="009D3AC6" w:rsidP="00FA6F71">
            <w:pPr>
              <w:pStyle w:val="a7"/>
              <w:tabs>
                <w:tab w:val="left" w:pos="504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3B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4369" w:type="dxa"/>
            <w:shd w:val="clear" w:color="auto" w:fill="auto"/>
          </w:tcPr>
          <w:p w:rsidR="009D3AC6" w:rsidRPr="008C3BF8" w:rsidRDefault="009D3AC6" w:rsidP="00FA6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>ИСПОЛНИТЕЛЬ</w:t>
            </w:r>
          </w:p>
        </w:tc>
      </w:tr>
      <w:tr w:rsidR="009D3AC6" w:rsidRPr="008C3BF8" w:rsidTr="002870AF">
        <w:trPr>
          <w:cantSplit/>
        </w:trPr>
        <w:tc>
          <w:tcPr>
            <w:tcW w:w="5099" w:type="dxa"/>
            <w:shd w:val="clear" w:color="auto" w:fill="auto"/>
          </w:tcPr>
          <w:p w:rsidR="000A5976" w:rsidRPr="00A1443E" w:rsidRDefault="000A5976" w:rsidP="00FA6F71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0A5976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МБОУ Фоминская ООШ </w:t>
            </w:r>
          </w:p>
          <w:p w:rsidR="000A5976" w:rsidRPr="000A5976" w:rsidRDefault="000A5976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ar-SA"/>
              </w:rPr>
            </w:pPr>
            <w:r w:rsidRPr="000A5976">
              <w:rPr>
                <w:rFonts w:ascii="Times New Roman" w:eastAsia="Times New Roman" w:hAnsi="Times New Roman" w:cs="Times New Roman"/>
                <w:lang w:eastAsia="ar-SA"/>
              </w:rPr>
              <w:t>346102, Ростовская область, Миллеровский район, х. Фоминка ул. Мира,61</w:t>
            </w:r>
          </w:p>
          <w:p w:rsidR="000A5976" w:rsidRPr="000A5976" w:rsidRDefault="000A5976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ar-SA"/>
              </w:rPr>
            </w:pPr>
            <w:r w:rsidRPr="000A5976">
              <w:rPr>
                <w:rFonts w:ascii="Times New Roman" w:eastAsia="Times New Roman" w:hAnsi="Times New Roman" w:cs="Times New Roman"/>
                <w:lang w:eastAsia="ar-SA"/>
              </w:rPr>
              <w:t>ИНН 6149002941, КПП 614901001</w:t>
            </w:r>
          </w:p>
          <w:p w:rsidR="000A5976" w:rsidRPr="000A5976" w:rsidRDefault="000A5976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ar-SA"/>
              </w:rPr>
            </w:pPr>
            <w:r w:rsidRPr="000A5976">
              <w:rPr>
                <w:rFonts w:ascii="Times New Roman" w:eastAsia="Times New Roman" w:hAnsi="Times New Roman" w:cs="Times New Roman"/>
                <w:lang w:eastAsia="ar-SA"/>
              </w:rPr>
              <w:t>ОКПО 35598131</w:t>
            </w:r>
          </w:p>
          <w:p w:rsidR="00BC36E6" w:rsidRDefault="00BC36E6" w:rsidP="00FA6F7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443E">
              <w:rPr>
                <w:rFonts w:ascii="Times New Roman" w:hAnsi="Times New Roman" w:cs="Times New Roman"/>
              </w:rPr>
              <w:t>р</w:t>
            </w:r>
            <w:proofErr w:type="gramEnd"/>
            <w:r w:rsidRPr="00A1443E">
              <w:rPr>
                <w:rFonts w:ascii="Times New Roman" w:hAnsi="Times New Roman" w:cs="Times New Roman"/>
              </w:rPr>
              <w:t xml:space="preserve">/с </w:t>
            </w:r>
            <w:r>
              <w:rPr>
                <w:rFonts w:ascii="Times New Roman" w:hAnsi="Times New Roman" w:cs="Times New Roman"/>
              </w:rPr>
              <w:t>03234643606320005800</w:t>
            </w:r>
            <w:r w:rsidRPr="00A831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ОТДЕЛЕНИЕ РОСТОВ-НА-ДОНУ БАНКА РОССИИ//УФК по Ростовской области г Ростов-на-Дону</w:t>
            </w:r>
          </w:p>
          <w:p w:rsidR="00BC36E6" w:rsidRDefault="00BC36E6" w:rsidP="00FA6F71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азнач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счет (к/с) </w:t>
            </w:r>
            <w:r w:rsidRPr="00C60E6B">
              <w:rPr>
                <w:rFonts w:ascii="Times New Roman" w:hAnsi="Times New Roman" w:cs="Times New Roman"/>
              </w:rPr>
              <w:t>40102810845370000050</w:t>
            </w:r>
          </w:p>
          <w:p w:rsidR="00BC36E6" w:rsidRDefault="00BC36E6" w:rsidP="00FA6F7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Pr="00A831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A83115">
              <w:rPr>
                <w:rFonts w:ascii="Times New Roman" w:hAnsi="Times New Roman" w:cs="Times New Roman"/>
              </w:rPr>
              <w:t>586U90620</w:t>
            </w:r>
          </w:p>
          <w:p w:rsidR="00BC36E6" w:rsidRDefault="00BC36E6" w:rsidP="00FA6F7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016015102</w:t>
            </w:r>
          </w:p>
          <w:p w:rsidR="00BC36E6" w:rsidRDefault="00BC36E6" w:rsidP="00FA6F71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9D3AC6" w:rsidRPr="008C3BF8" w:rsidRDefault="009D3AC6" w:rsidP="00FA6F7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shd w:val="clear" w:color="auto" w:fill="auto"/>
          </w:tcPr>
          <w:p w:rsidR="00D92D92" w:rsidRPr="008C3BF8" w:rsidRDefault="00D92D92" w:rsidP="00FA6F7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8C3BF8">
              <w:rPr>
                <w:rFonts w:ascii="Times New Roman" w:hAnsi="Times New Roman" w:cs="Times New Roman"/>
                <w:b/>
              </w:rPr>
              <w:t xml:space="preserve">ИП </w:t>
            </w:r>
            <w:r>
              <w:rPr>
                <w:rFonts w:ascii="Times New Roman" w:hAnsi="Times New Roman" w:cs="Times New Roman"/>
                <w:b/>
              </w:rPr>
              <w:t>Фрей А.А.</w:t>
            </w:r>
          </w:p>
          <w:p w:rsidR="00D92D92" w:rsidRPr="008C3BF8" w:rsidRDefault="00D92D92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BF8">
              <w:rPr>
                <w:rFonts w:ascii="Times New Roman" w:eastAsia="Times New Roman" w:hAnsi="Times New Roman" w:cs="Times New Roman"/>
                <w:lang w:eastAsia="ar-SA"/>
              </w:rPr>
              <w:t xml:space="preserve">346130, Ростовская область, г. Миллерово, ул.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Менделеева, 102</w:t>
            </w:r>
          </w:p>
          <w:p w:rsidR="00D92D92" w:rsidRPr="008C3BF8" w:rsidRDefault="00D92D92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ar-SA"/>
              </w:rPr>
            </w:pPr>
            <w:r w:rsidRPr="008C3BF8">
              <w:rPr>
                <w:rFonts w:ascii="Times New Roman" w:eastAsia="Times New Roman" w:hAnsi="Times New Roman" w:cs="Times New Roman"/>
                <w:lang w:eastAsia="ar-SA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614904672574</w:t>
            </w:r>
            <w:r w:rsidRPr="008C3B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3F2152" w:rsidRPr="003F2152" w:rsidRDefault="003F2152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3F2152">
              <w:rPr>
                <w:rFonts w:ascii="Times New Roman" w:eastAsia="Times New Roman" w:hAnsi="Times New Roman" w:cs="Times New Roman"/>
              </w:rPr>
              <w:t>Р/</w:t>
            </w:r>
            <w:proofErr w:type="spellStart"/>
            <w:r w:rsidRPr="003F2152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3F2152">
              <w:rPr>
                <w:rFonts w:ascii="Times New Roman" w:eastAsia="Times New Roman" w:hAnsi="Times New Roman" w:cs="Times New Roman"/>
              </w:rPr>
              <w:t xml:space="preserve"> 40802810401500001018 в ПАО КБ «</w:t>
            </w:r>
            <w:proofErr w:type="spellStart"/>
            <w:r w:rsidRPr="003F2152">
              <w:rPr>
                <w:rFonts w:ascii="Times New Roman" w:eastAsia="Times New Roman" w:hAnsi="Times New Roman" w:cs="Times New Roman"/>
              </w:rPr>
              <w:t>Центр-Инвест</w:t>
            </w:r>
            <w:proofErr w:type="spellEnd"/>
            <w:r w:rsidRPr="003F2152">
              <w:rPr>
                <w:rFonts w:ascii="Times New Roman" w:eastAsia="Times New Roman" w:hAnsi="Times New Roman" w:cs="Times New Roman"/>
              </w:rPr>
              <w:t>» г.Ростов-на-Дону</w:t>
            </w:r>
          </w:p>
          <w:p w:rsidR="003F2152" w:rsidRPr="003F2152" w:rsidRDefault="003F2152" w:rsidP="00FA6F7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3F2152">
              <w:rPr>
                <w:rFonts w:ascii="Times New Roman" w:eastAsia="Times New Roman" w:hAnsi="Times New Roman" w:cs="Times New Roman"/>
              </w:rPr>
              <w:t>К/</w:t>
            </w:r>
            <w:proofErr w:type="spellStart"/>
            <w:r w:rsidRPr="003F2152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3F2152">
              <w:rPr>
                <w:rFonts w:ascii="Times New Roman" w:eastAsia="Times New Roman" w:hAnsi="Times New Roman" w:cs="Times New Roman"/>
              </w:rPr>
              <w:t xml:space="preserve"> 30101810100000000762</w:t>
            </w:r>
          </w:p>
          <w:p w:rsidR="003F2152" w:rsidRPr="003F2152" w:rsidRDefault="003F2152" w:rsidP="00FA6F71">
            <w:pPr>
              <w:tabs>
                <w:tab w:val="left" w:pos="1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F2152">
              <w:rPr>
                <w:rFonts w:ascii="Times New Roman" w:eastAsia="Times New Roman" w:hAnsi="Times New Roman" w:cs="Times New Roman"/>
              </w:rPr>
              <w:t>БИК 046015762</w:t>
            </w:r>
          </w:p>
          <w:p w:rsidR="009D3AC6" w:rsidRPr="008C3BF8" w:rsidRDefault="009D3AC6" w:rsidP="00FA6F7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</w:rPr>
            </w:pPr>
          </w:p>
        </w:tc>
      </w:tr>
      <w:tr w:rsidR="009D3AC6" w:rsidRPr="008C3BF8" w:rsidTr="002870AF">
        <w:trPr>
          <w:cantSplit/>
          <w:trHeight w:val="801"/>
        </w:trPr>
        <w:tc>
          <w:tcPr>
            <w:tcW w:w="5099" w:type="dxa"/>
            <w:shd w:val="clear" w:color="auto" w:fill="auto"/>
          </w:tcPr>
          <w:p w:rsidR="009D3AC6" w:rsidRPr="008C3BF8" w:rsidRDefault="009D3AC6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:rsidR="009D3AC6" w:rsidRPr="008C3BF8" w:rsidRDefault="009D3AC6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D3AC6" w:rsidRPr="008C3BF8" w:rsidRDefault="009D3AC6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__________________ </w:t>
            </w:r>
            <w:r w:rsidR="000A5976">
              <w:rPr>
                <w:rFonts w:ascii="Times New Roman" w:hAnsi="Times New Roman" w:cs="Times New Roman"/>
                <w:color w:val="000000"/>
              </w:rPr>
              <w:t>Мережко Л.Н.</w:t>
            </w:r>
          </w:p>
        </w:tc>
        <w:tc>
          <w:tcPr>
            <w:tcW w:w="4369" w:type="dxa"/>
            <w:shd w:val="clear" w:color="auto" w:fill="auto"/>
          </w:tcPr>
          <w:p w:rsidR="009D3AC6" w:rsidRPr="008C3BF8" w:rsidRDefault="004F1678" w:rsidP="00593D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ИСПОЛНИТЕЛЬ </w:t>
            </w:r>
          </w:p>
          <w:p w:rsidR="004F1678" w:rsidRPr="008C3BF8" w:rsidRDefault="004F1678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D3AC6" w:rsidRPr="008C3BF8" w:rsidRDefault="009D3AC6" w:rsidP="00593D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 </w:t>
            </w:r>
            <w:r w:rsidR="00D92D92">
              <w:rPr>
                <w:rFonts w:ascii="Times New Roman" w:hAnsi="Times New Roman" w:cs="Times New Roman"/>
                <w:color w:val="000000"/>
              </w:rPr>
              <w:t>Фрей А.А.</w:t>
            </w:r>
          </w:p>
        </w:tc>
      </w:tr>
      <w:tr w:rsidR="009D3AC6" w:rsidRPr="008C3BF8" w:rsidTr="002870AF">
        <w:trPr>
          <w:cantSplit/>
          <w:trHeight w:val="131"/>
        </w:trPr>
        <w:tc>
          <w:tcPr>
            <w:tcW w:w="5099" w:type="dxa"/>
            <w:shd w:val="clear" w:color="auto" w:fill="auto"/>
          </w:tcPr>
          <w:p w:rsidR="009D3AC6" w:rsidRPr="008C3BF8" w:rsidRDefault="009D3AC6" w:rsidP="00FA6F7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            М.П.</w:t>
            </w:r>
          </w:p>
        </w:tc>
        <w:tc>
          <w:tcPr>
            <w:tcW w:w="4369" w:type="dxa"/>
            <w:shd w:val="clear" w:color="auto" w:fill="auto"/>
          </w:tcPr>
          <w:p w:rsidR="009D3AC6" w:rsidRPr="008C3BF8" w:rsidRDefault="009D3AC6" w:rsidP="00593DC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>М.П.</w:t>
            </w:r>
          </w:p>
        </w:tc>
      </w:tr>
    </w:tbl>
    <w:p w:rsidR="009D3AC6" w:rsidRPr="008C3BF8" w:rsidRDefault="009D3AC6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1678" w:rsidRPr="008C3BF8" w:rsidRDefault="004F1678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1678" w:rsidRPr="008C3BF8" w:rsidRDefault="004F1678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1678" w:rsidRPr="008C3BF8" w:rsidRDefault="004F1678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1678" w:rsidRPr="008C3BF8" w:rsidRDefault="004F1678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5620" w:rsidRDefault="004E5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F1678" w:rsidRPr="008C3BF8" w:rsidRDefault="005764B7" w:rsidP="00FA6F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П</w:t>
      </w:r>
      <w:r w:rsidR="00B342DD" w:rsidRPr="008C3BF8">
        <w:rPr>
          <w:rFonts w:ascii="Times New Roman" w:hAnsi="Times New Roman" w:cs="Times New Roman"/>
        </w:rPr>
        <w:t xml:space="preserve">риложение №1 </w:t>
      </w:r>
    </w:p>
    <w:p w:rsidR="00B342DD" w:rsidRPr="008C3BF8" w:rsidRDefault="00B342DD" w:rsidP="00FA6F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к </w:t>
      </w:r>
      <w:r w:rsidR="00BC36E6">
        <w:rPr>
          <w:rFonts w:ascii="Times New Roman" w:hAnsi="Times New Roman" w:cs="Times New Roman"/>
        </w:rPr>
        <w:t>контракт</w:t>
      </w:r>
      <w:r w:rsidRPr="008C3BF8">
        <w:rPr>
          <w:rFonts w:ascii="Times New Roman" w:hAnsi="Times New Roman" w:cs="Times New Roman"/>
        </w:rPr>
        <w:t>у</w:t>
      </w:r>
      <w:r w:rsidR="004F1678" w:rsidRPr="008C3BF8">
        <w:rPr>
          <w:rFonts w:ascii="Times New Roman" w:hAnsi="Times New Roman" w:cs="Times New Roman"/>
        </w:rPr>
        <w:t xml:space="preserve"> №</w:t>
      </w:r>
      <w:r w:rsidR="00C37909">
        <w:rPr>
          <w:rFonts w:ascii="Times New Roman" w:hAnsi="Times New Roman" w:cs="Times New Roman"/>
        </w:rPr>
        <w:t>1</w:t>
      </w:r>
      <w:r w:rsidR="005A6F86">
        <w:rPr>
          <w:rFonts w:ascii="Times New Roman" w:hAnsi="Times New Roman" w:cs="Times New Roman"/>
        </w:rPr>
        <w:t>0</w:t>
      </w:r>
      <w:r w:rsidR="00FA7E28">
        <w:rPr>
          <w:rFonts w:ascii="Times New Roman" w:hAnsi="Times New Roman" w:cs="Times New Roman"/>
        </w:rPr>
        <w:t xml:space="preserve">  </w:t>
      </w:r>
    </w:p>
    <w:p w:rsidR="004F1678" w:rsidRPr="008C3BF8" w:rsidRDefault="00B342DD" w:rsidP="00FA6F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                                                         </w:t>
      </w:r>
      <w:r w:rsidR="00F05EA2" w:rsidRPr="008C3BF8">
        <w:rPr>
          <w:rFonts w:ascii="Times New Roman" w:hAnsi="Times New Roman" w:cs="Times New Roman"/>
        </w:rPr>
        <w:t xml:space="preserve">                                     </w:t>
      </w:r>
      <w:r w:rsidRPr="008C3BF8">
        <w:rPr>
          <w:rFonts w:ascii="Times New Roman" w:hAnsi="Times New Roman" w:cs="Times New Roman"/>
        </w:rPr>
        <w:t xml:space="preserve"> от  </w:t>
      </w:r>
      <w:r w:rsidR="005A6F86">
        <w:rPr>
          <w:rFonts w:ascii="Times New Roman" w:hAnsi="Times New Roman" w:cs="Times New Roman"/>
        </w:rPr>
        <w:t>16.02</w:t>
      </w:r>
      <w:r w:rsidR="00BC36E6">
        <w:rPr>
          <w:rFonts w:ascii="Times New Roman" w:hAnsi="Times New Roman" w:cs="Times New Roman"/>
        </w:rPr>
        <w:t>.</w:t>
      </w:r>
      <w:r w:rsidR="005A6F86">
        <w:rPr>
          <w:rFonts w:ascii="Times New Roman" w:hAnsi="Times New Roman" w:cs="Times New Roman"/>
        </w:rPr>
        <w:t>2022</w:t>
      </w:r>
      <w:r w:rsidR="004F1678" w:rsidRPr="008C3BF8">
        <w:rPr>
          <w:rFonts w:ascii="Times New Roman" w:hAnsi="Times New Roman" w:cs="Times New Roman"/>
        </w:rPr>
        <w:t>.</w:t>
      </w:r>
      <w:r w:rsidRPr="008C3BF8">
        <w:rPr>
          <w:rFonts w:ascii="Times New Roman" w:hAnsi="Times New Roman" w:cs="Times New Roman"/>
        </w:rPr>
        <w:t xml:space="preserve">      </w:t>
      </w:r>
    </w:p>
    <w:p w:rsidR="004F1678" w:rsidRPr="008C3BF8" w:rsidRDefault="004F1678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1678" w:rsidRPr="008C3BF8" w:rsidRDefault="004F1678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42DD" w:rsidRPr="008C3BF8" w:rsidRDefault="00B342DD" w:rsidP="00FA6F71">
      <w:pPr>
        <w:spacing w:after="0" w:line="240" w:lineRule="auto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              </w:t>
      </w:r>
    </w:p>
    <w:p w:rsidR="00B342DD" w:rsidRPr="008C3BF8" w:rsidRDefault="00B342D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Расчет стоимости на оказание услуг по организации</w:t>
      </w:r>
    </w:p>
    <w:p w:rsidR="00B342DD" w:rsidRPr="008C3BF8" w:rsidRDefault="00B342DD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питания учащихся в лагерях дневного пребывания </w:t>
      </w:r>
    </w:p>
    <w:p w:rsidR="00B342DD" w:rsidRPr="008C3BF8" w:rsidRDefault="007735D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на базе образовательных организаций Миллеровского района</w:t>
      </w:r>
    </w:p>
    <w:p w:rsidR="007735D9" w:rsidRPr="008C3BF8" w:rsidRDefault="007735D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в период оздоровительной компании </w:t>
      </w:r>
      <w:r w:rsidR="005A6F86">
        <w:rPr>
          <w:rFonts w:ascii="Times New Roman" w:hAnsi="Times New Roman" w:cs="Times New Roman"/>
        </w:rPr>
        <w:t>2022</w:t>
      </w:r>
      <w:r w:rsidRPr="008C3BF8">
        <w:rPr>
          <w:rFonts w:ascii="Times New Roman" w:hAnsi="Times New Roman" w:cs="Times New Roman"/>
        </w:rPr>
        <w:t xml:space="preserve"> года</w:t>
      </w:r>
    </w:p>
    <w:p w:rsidR="009037AB" w:rsidRPr="008C3BF8" w:rsidRDefault="009037AB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657"/>
        <w:gridCol w:w="1648"/>
        <w:gridCol w:w="1645"/>
        <w:gridCol w:w="2033"/>
        <w:gridCol w:w="1650"/>
        <w:gridCol w:w="1646"/>
      </w:tblGrid>
      <w:tr w:rsidR="007735D9" w:rsidRPr="008C3BF8" w:rsidTr="007735D9">
        <w:tc>
          <w:tcPr>
            <w:tcW w:w="1661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Перечень наименование услуг</w:t>
            </w:r>
          </w:p>
        </w:tc>
        <w:tc>
          <w:tcPr>
            <w:tcW w:w="1661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661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Стоимость 1 чел/дня, руб</w:t>
            </w:r>
          </w:p>
        </w:tc>
        <w:tc>
          <w:tcPr>
            <w:tcW w:w="1661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Количество дней функционирования</w:t>
            </w:r>
          </w:p>
        </w:tc>
        <w:tc>
          <w:tcPr>
            <w:tcW w:w="1661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График оказания услуг</w:t>
            </w:r>
          </w:p>
        </w:tc>
        <w:tc>
          <w:tcPr>
            <w:tcW w:w="1662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Стоимость услуг</w:t>
            </w:r>
            <w:proofErr w:type="gramStart"/>
            <w:r w:rsidRPr="008C3BF8">
              <w:rPr>
                <w:rFonts w:ascii="Times New Roman" w:hAnsi="Times New Roman" w:cs="Times New Roman"/>
              </w:rPr>
              <w:t>,р</w:t>
            </w:r>
            <w:proofErr w:type="gramEnd"/>
            <w:r w:rsidRPr="008C3BF8">
              <w:rPr>
                <w:rFonts w:ascii="Times New Roman" w:hAnsi="Times New Roman" w:cs="Times New Roman"/>
              </w:rPr>
              <w:t>уб</w:t>
            </w:r>
          </w:p>
        </w:tc>
      </w:tr>
      <w:tr w:rsidR="007735D9" w:rsidRPr="008C3BF8" w:rsidTr="007735D9">
        <w:tc>
          <w:tcPr>
            <w:tcW w:w="1661" w:type="dxa"/>
          </w:tcPr>
          <w:p w:rsidR="007735D9" w:rsidRPr="008C3BF8" w:rsidRDefault="007735D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Оказание услуг по организации 2-х разового питания учащихся в лагерях дневного пребывания</w:t>
            </w:r>
          </w:p>
        </w:tc>
        <w:tc>
          <w:tcPr>
            <w:tcW w:w="1661" w:type="dxa"/>
          </w:tcPr>
          <w:p w:rsidR="007735D9" w:rsidRPr="008C3BF8" w:rsidRDefault="005A6F86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1" w:type="dxa"/>
          </w:tcPr>
          <w:p w:rsidR="007735D9" w:rsidRPr="008C3BF8" w:rsidRDefault="005A6F86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194,51</w:t>
            </w:r>
          </w:p>
        </w:tc>
        <w:tc>
          <w:tcPr>
            <w:tcW w:w="1661" w:type="dxa"/>
          </w:tcPr>
          <w:p w:rsidR="007735D9" w:rsidRPr="008C3BF8" w:rsidRDefault="00C37909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1" w:type="dxa"/>
          </w:tcPr>
          <w:p w:rsidR="007735D9" w:rsidRPr="008C3BF8" w:rsidRDefault="009037AB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 xml:space="preserve">с </w:t>
            </w:r>
            <w:r w:rsidR="00BC36E6">
              <w:rPr>
                <w:rFonts w:ascii="Times New Roman" w:hAnsi="Times New Roman" w:cs="Times New Roman"/>
              </w:rPr>
              <w:t>2</w:t>
            </w:r>
            <w:r w:rsidR="005A6F86">
              <w:rPr>
                <w:rFonts w:ascii="Times New Roman" w:hAnsi="Times New Roman" w:cs="Times New Roman"/>
              </w:rPr>
              <w:t>8</w:t>
            </w:r>
            <w:r w:rsidR="00BC36E6">
              <w:rPr>
                <w:rFonts w:ascii="Times New Roman" w:hAnsi="Times New Roman" w:cs="Times New Roman"/>
              </w:rPr>
              <w:t>.03.</w:t>
            </w:r>
            <w:r w:rsidR="005A6F86">
              <w:rPr>
                <w:rFonts w:ascii="Times New Roman" w:hAnsi="Times New Roman" w:cs="Times New Roman"/>
              </w:rPr>
              <w:t>2022</w:t>
            </w:r>
            <w:r w:rsidRPr="008C3BF8">
              <w:rPr>
                <w:rFonts w:ascii="Times New Roman" w:hAnsi="Times New Roman" w:cs="Times New Roman"/>
              </w:rPr>
              <w:t xml:space="preserve">. по </w:t>
            </w:r>
            <w:r w:rsidR="00BC36E6">
              <w:rPr>
                <w:rFonts w:ascii="Times New Roman" w:hAnsi="Times New Roman" w:cs="Times New Roman"/>
              </w:rPr>
              <w:t>0</w:t>
            </w:r>
            <w:r w:rsidR="005A6F86">
              <w:rPr>
                <w:rFonts w:ascii="Times New Roman" w:hAnsi="Times New Roman" w:cs="Times New Roman"/>
              </w:rPr>
              <w:t>1</w:t>
            </w:r>
            <w:r w:rsidR="00BC36E6">
              <w:rPr>
                <w:rFonts w:ascii="Times New Roman" w:hAnsi="Times New Roman" w:cs="Times New Roman"/>
              </w:rPr>
              <w:t>.04.</w:t>
            </w:r>
            <w:r w:rsidR="005A6F86">
              <w:rPr>
                <w:rFonts w:ascii="Times New Roman" w:hAnsi="Times New Roman" w:cs="Times New Roman"/>
              </w:rPr>
              <w:t>2022</w:t>
            </w:r>
            <w:r w:rsidR="00BC36E6">
              <w:rPr>
                <w:rFonts w:ascii="Times New Roman" w:hAnsi="Times New Roman" w:cs="Times New Roman"/>
              </w:rPr>
              <w:t>г</w:t>
            </w:r>
            <w:r w:rsidRPr="008C3B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2" w:type="dxa"/>
          </w:tcPr>
          <w:p w:rsidR="007735D9" w:rsidRPr="008C3BF8" w:rsidRDefault="005A6F86" w:rsidP="00FA6F71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13 615,70</w:t>
            </w:r>
          </w:p>
        </w:tc>
      </w:tr>
    </w:tbl>
    <w:p w:rsidR="007735D9" w:rsidRPr="008C3BF8" w:rsidRDefault="007735D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342DD" w:rsidRPr="008C3BF8" w:rsidRDefault="007735D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Оказание услуг производить по графику в соответствии с перспективным меню, разработанным Исполнителем и </w:t>
      </w:r>
      <w:r w:rsidR="000C59D7" w:rsidRPr="008C3BF8">
        <w:rPr>
          <w:rFonts w:ascii="Times New Roman" w:hAnsi="Times New Roman" w:cs="Times New Roman"/>
        </w:rPr>
        <w:t xml:space="preserve">согласованным с </w:t>
      </w:r>
      <w:r w:rsidR="004F1678" w:rsidRPr="008C3BF8">
        <w:rPr>
          <w:rFonts w:ascii="Times New Roman" w:hAnsi="Times New Roman" w:cs="Times New Roman"/>
        </w:rPr>
        <w:t>З</w:t>
      </w:r>
      <w:r w:rsidR="000C59D7" w:rsidRPr="008C3BF8">
        <w:rPr>
          <w:rFonts w:ascii="Times New Roman" w:hAnsi="Times New Roman" w:cs="Times New Roman"/>
        </w:rPr>
        <w:t>аказчиком.</w:t>
      </w:r>
    </w:p>
    <w:p w:rsidR="000C59D7" w:rsidRPr="008C3BF8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5099"/>
        <w:gridCol w:w="4369"/>
      </w:tblGrid>
      <w:tr w:rsidR="008C3BF8" w:rsidRPr="008C3BF8" w:rsidTr="002870AF">
        <w:trPr>
          <w:cantSplit/>
          <w:trHeight w:val="801"/>
        </w:trPr>
        <w:tc>
          <w:tcPr>
            <w:tcW w:w="5099" w:type="dxa"/>
            <w:shd w:val="clear" w:color="auto" w:fill="auto"/>
          </w:tcPr>
          <w:p w:rsidR="008C3BF8" w:rsidRPr="008C3BF8" w:rsidRDefault="008C3BF8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:rsidR="008C3BF8" w:rsidRPr="008C3BF8" w:rsidRDefault="008C3BF8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3BF8" w:rsidRPr="008C3BF8" w:rsidRDefault="008C3BF8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__________________ </w:t>
            </w:r>
            <w:r w:rsidR="000A5976">
              <w:rPr>
                <w:rFonts w:ascii="Times New Roman" w:hAnsi="Times New Roman" w:cs="Times New Roman"/>
                <w:color w:val="000000"/>
              </w:rPr>
              <w:t>Мережко Л.Н.</w:t>
            </w:r>
          </w:p>
        </w:tc>
        <w:tc>
          <w:tcPr>
            <w:tcW w:w="4369" w:type="dxa"/>
            <w:shd w:val="clear" w:color="auto" w:fill="auto"/>
          </w:tcPr>
          <w:p w:rsidR="008C3BF8" w:rsidRPr="008C3BF8" w:rsidRDefault="008C3BF8" w:rsidP="004E56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ИСПОЛНИТЕЛЬ </w:t>
            </w:r>
          </w:p>
          <w:p w:rsidR="008C3BF8" w:rsidRPr="008C3BF8" w:rsidRDefault="008C3BF8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3BF8" w:rsidRPr="008C3BF8" w:rsidRDefault="008C3BF8" w:rsidP="004E56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 </w:t>
            </w:r>
            <w:r w:rsidR="00D92D92">
              <w:rPr>
                <w:rFonts w:ascii="Times New Roman" w:hAnsi="Times New Roman" w:cs="Times New Roman"/>
                <w:color w:val="000000"/>
              </w:rPr>
              <w:t>Фрей А.А.</w:t>
            </w:r>
          </w:p>
        </w:tc>
      </w:tr>
      <w:tr w:rsidR="008C3BF8" w:rsidRPr="008C3BF8" w:rsidTr="002870AF">
        <w:trPr>
          <w:cantSplit/>
          <w:trHeight w:val="131"/>
        </w:trPr>
        <w:tc>
          <w:tcPr>
            <w:tcW w:w="5099" w:type="dxa"/>
            <w:shd w:val="clear" w:color="auto" w:fill="auto"/>
          </w:tcPr>
          <w:p w:rsidR="008C3BF8" w:rsidRPr="008C3BF8" w:rsidRDefault="008C3BF8" w:rsidP="00FA6F7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            М.П.</w:t>
            </w:r>
          </w:p>
        </w:tc>
        <w:tc>
          <w:tcPr>
            <w:tcW w:w="4369" w:type="dxa"/>
            <w:shd w:val="clear" w:color="auto" w:fill="auto"/>
          </w:tcPr>
          <w:p w:rsidR="008C3BF8" w:rsidRPr="008C3BF8" w:rsidRDefault="008C3BF8" w:rsidP="004E562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>М.П.</w:t>
            </w:r>
          </w:p>
        </w:tc>
      </w:tr>
    </w:tbl>
    <w:p w:rsidR="000C59D7" w:rsidRPr="008C3BF8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4849" w:rsidRPr="008C3BF8" w:rsidRDefault="00E64849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Default="000C59D7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5620" w:rsidRDefault="004E5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037AB" w:rsidRPr="008C3BF8" w:rsidRDefault="000C59D7" w:rsidP="00FA6F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Приложение №2 </w:t>
      </w:r>
    </w:p>
    <w:p w:rsidR="000C59D7" w:rsidRPr="008C3BF8" w:rsidRDefault="000C59D7" w:rsidP="00FA6F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к </w:t>
      </w:r>
      <w:r w:rsidR="00BC36E6">
        <w:rPr>
          <w:rFonts w:ascii="Times New Roman" w:hAnsi="Times New Roman" w:cs="Times New Roman"/>
        </w:rPr>
        <w:t>контракт</w:t>
      </w:r>
      <w:r w:rsidRPr="008C3BF8">
        <w:rPr>
          <w:rFonts w:ascii="Times New Roman" w:hAnsi="Times New Roman" w:cs="Times New Roman"/>
        </w:rPr>
        <w:t>у</w:t>
      </w:r>
      <w:r w:rsidR="000A5976">
        <w:rPr>
          <w:rFonts w:ascii="Times New Roman" w:hAnsi="Times New Roman" w:cs="Times New Roman"/>
        </w:rPr>
        <w:t xml:space="preserve"> № </w:t>
      </w:r>
      <w:r w:rsidR="00C37909">
        <w:rPr>
          <w:rFonts w:ascii="Times New Roman" w:hAnsi="Times New Roman" w:cs="Times New Roman"/>
        </w:rPr>
        <w:t>1</w:t>
      </w:r>
      <w:r w:rsidR="005A6F86">
        <w:rPr>
          <w:rFonts w:ascii="Times New Roman" w:hAnsi="Times New Roman" w:cs="Times New Roman"/>
        </w:rPr>
        <w:t>0</w:t>
      </w:r>
    </w:p>
    <w:p w:rsidR="000C59D7" w:rsidRPr="008C3BF8" w:rsidRDefault="000C59D7" w:rsidP="00FA6F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                                                         </w:t>
      </w:r>
      <w:r w:rsidR="00F05EA2" w:rsidRPr="008C3BF8">
        <w:rPr>
          <w:rFonts w:ascii="Times New Roman" w:hAnsi="Times New Roman" w:cs="Times New Roman"/>
        </w:rPr>
        <w:t xml:space="preserve">                   </w:t>
      </w:r>
      <w:r w:rsidR="0029430C">
        <w:rPr>
          <w:rFonts w:ascii="Times New Roman" w:hAnsi="Times New Roman" w:cs="Times New Roman"/>
        </w:rPr>
        <w:t xml:space="preserve">                                                               </w:t>
      </w:r>
      <w:r w:rsidR="007D38A8">
        <w:rPr>
          <w:rFonts w:ascii="Times New Roman" w:hAnsi="Times New Roman" w:cs="Times New Roman"/>
        </w:rPr>
        <w:t xml:space="preserve">                 </w:t>
      </w:r>
      <w:r w:rsidR="0029430C">
        <w:rPr>
          <w:rFonts w:ascii="Times New Roman" w:hAnsi="Times New Roman" w:cs="Times New Roman"/>
        </w:rPr>
        <w:t xml:space="preserve"> от </w:t>
      </w:r>
      <w:r w:rsidR="005A6F86">
        <w:rPr>
          <w:rFonts w:ascii="Times New Roman" w:hAnsi="Times New Roman" w:cs="Times New Roman"/>
        </w:rPr>
        <w:t>16.02</w:t>
      </w:r>
      <w:r w:rsidR="00BC36E6">
        <w:rPr>
          <w:rFonts w:ascii="Times New Roman" w:hAnsi="Times New Roman" w:cs="Times New Roman"/>
        </w:rPr>
        <w:t>.</w:t>
      </w:r>
      <w:r w:rsidR="005A6F86">
        <w:rPr>
          <w:rFonts w:ascii="Times New Roman" w:hAnsi="Times New Roman" w:cs="Times New Roman"/>
        </w:rPr>
        <w:t>2022</w:t>
      </w:r>
      <w:r w:rsidR="00BC36E6">
        <w:rPr>
          <w:rFonts w:ascii="Times New Roman" w:hAnsi="Times New Roman" w:cs="Times New Roman"/>
        </w:rPr>
        <w:t>г</w:t>
      </w:r>
      <w:r w:rsidR="0029430C">
        <w:rPr>
          <w:rFonts w:ascii="Times New Roman" w:hAnsi="Times New Roman" w:cs="Times New Roman"/>
        </w:rPr>
        <w:t>.</w:t>
      </w:r>
      <w:r w:rsidR="00F05EA2" w:rsidRPr="008C3BF8">
        <w:rPr>
          <w:rFonts w:ascii="Times New Roman" w:hAnsi="Times New Roman" w:cs="Times New Roman"/>
        </w:rPr>
        <w:t xml:space="preserve">                   </w:t>
      </w:r>
      <w:r w:rsidR="009037AB" w:rsidRPr="008C3BF8">
        <w:rPr>
          <w:rFonts w:ascii="Times New Roman" w:hAnsi="Times New Roman" w:cs="Times New Roman"/>
        </w:rPr>
        <w:t xml:space="preserve">            </w:t>
      </w:r>
      <w:r w:rsidR="008C3BF8">
        <w:rPr>
          <w:rFonts w:ascii="Times New Roman" w:hAnsi="Times New Roman" w:cs="Times New Roman"/>
        </w:rPr>
        <w:t xml:space="preserve">                                  </w:t>
      </w:r>
      <w:r w:rsidRPr="008C3BF8">
        <w:rPr>
          <w:rFonts w:ascii="Times New Roman" w:hAnsi="Times New Roman" w:cs="Times New Roman"/>
        </w:rPr>
        <w:t xml:space="preserve">    </w:t>
      </w:r>
    </w:p>
    <w:p w:rsidR="000C59D7" w:rsidRPr="008C3BF8" w:rsidRDefault="000C59D7" w:rsidP="00FA6F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Акт</w:t>
      </w:r>
    </w:p>
    <w:p w:rsidR="000C59D7" w:rsidRPr="008C3BF8" w:rsidRDefault="000C59D7" w:rsidP="00FA6F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приема-передачи оказанной услуги по</w:t>
      </w:r>
    </w:p>
    <w:p w:rsidR="000C59D7" w:rsidRPr="008C3BF8" w:rsidRDefault="000C59D7" w:rsidP="00FA6F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организации питания в лагерях дневного пребывания</w:t>
      </w:r>
    </w:p>
    <w:p w:rsidR="000C59D7" w:rsidRPr="008C3BF8" w:rsidRDefault="000C59D7" w:rsidP="00FA6F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за    ----------------------  </w:t>
      </w:r>
      <w:r w:rsidR="005A6F86">
        <w:rPr>
          <w:rFonts w:ascii="Times New Roman" w:hAnsi="Times New Roman" w:cs="Times New Roman"/>
        </w:rPr>
        <w:t>2022</w:t>
      </w:r>
      <w:r w:rsidRPr="008C3BF8">
        <w:rPr>
          <w:rFonts w:ascii="Times New Roman" w:hAnsi="Times New Roman" w:cs="Times New Roman"/>
        </w:rPr>
        <w:t xml:space="preserve"> года</w:t>
      </w:r>
    </w:p>
    <w:p w:rsidR="000C59D7" w:rsidRPr="008C3BF8" w:rsidRDefault="00C37909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г. Миллерово</w:t>
      </w:r>
      <w:r w:rsidR="000C59D7" w:rsidRPr="008C3BF8">
        <w:rPr>
          <w:rFonts w:ascii="Times New Roman" w:hAnsi="Times New Roman" w:cs="Times New Roman"/>
        </w:rPr>
        <w:t xml:space="preserve">                                                                              «__» _______</w:t>
      </w:r>
      <w:r w:rsidR="005A6F86">
        <w:rPr>
          <w:rFonts w:ascii="Times New Roman" w:hAnsi="Times New Roman" w:cs="Times New Roman"/>
        </w:rPr>
        <w:t>2022</w:t>
      </w: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__________________________________________________________________, </w:t>
      </w: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именуемое (ый) в дальнейшем Заказчик, в лице ___________________________________, действующего на основании ______________, с другой стороны, вместе именуемые Стороны, составили настоящий Акт о нижеследующем:</w:t>
      </w: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1. Исполнитель </w:t>
      </w:r>
      <w:proofErr w:type="gramStart"/>
      <w:r w:rsidRPr="008C3BF8">
        <w:rPr>
          <w:rFonts w:ascii="Times New Roman" w:hAnsi="Times New Roman" w:cs="Times New Roman"/>
        </w:rPr>
        <w:t xml:space="preserve">в соответствии с </w:t>
      </w:r>
      <w:r w:rsidR="00BC36E6">
        <w:rPr>
          <w:rFonts w:ascii="Times New Roman" w:hAnsi="Times New Roman" w:cs="Times New Roman"/>
        </w:rPr>
        <w:t>контракт</w:t>
      </w:r>
      <w:r w:rsidRPr="008C3BF8">
        <w:rPr>
          <w:rFonts w:ascii="Times New Roman" w:hAnsi="Times New Roman" w:cs="Times New Roman"/>
        </w:rPr>
        <w:t>ом на оказание услуг по организации питания учащихся в лагерях</w:t>
      </w:r>
      <w:proofErr w:type="gramEnd"/>
      <w:r w:rsidRPr="008C3BF8">
        <w:rPr>
          <w:rFonts w:ascii="Times New Roman" w:hAnsi="Times New Roman" w:cs="Times New Roman"/>
        </w:rPr>
        <w:t xml:space="preserve"> дневного пребывания от «__»____________</w:t>
      </w:r>
      <w:r w:rsidR="005A6F86">
        <w:rPr>
          <w:rFonts w:ascii="Times New Roman" w:hAnsi="Times New Roman" w:cs="Times New Roman"/>
        </w:rPr>
        <w:t>2022</w:t>
      </w:r>
      <w:r w:rsidRPr="008C3BF8">
        <w:rPr>
          <w:rFonts w:ascii="Times New Roman" w:hAnsi="Times New Roman" w:cs="Times New Roman"/>
        </w:rPr>
        <w:t xml:space="preserve"> года №      оказал следующие услуги с соблюдением условий </w:t>
      </w:r>
      <w:r w:rsidR="00BC36E6">
        <w:rPr>
          <w:rFonts w:ascii="Times New Roman" w:hAnsi="Times New Roman" w:cs="Times New Roman"/>
        </w:rPr>
        <w:t>контракт</w:t>
      </w:r>
      <w:r w:rsidRPr="008C3BF8">
        <w:rPr>
          <w:rFonts w:ascii="Times New Roman" w:hAnsi="Times New Roman" w:cs="Times New Roman"/>
        </w:rPr>
        <w:t>а</w:t>
      </w:r>
      <w:r w:rsidR="00744DF2" w:rsidRPr="008C3BF8">
        <w:rPr>
          <w:rFonts w:ascii="Times New Roman" w:hAnsi="Times New Roman" w:cs="Times New Roman"/>
        </w:rPr>
        <w:t>,</w:t>
      </w:r>
      <w:r w:rsidRPr="008C3BF8">
        <w:rPr>
          <w:rFonts w:ascii="Times New Roman" w:hAnsi="Times New Roman" w:cs="Times New Roman"/>
        </w:rPr>
        <w:t xml:space="preserve"> требованиями Сан </w:t>
      </w:r>
      <w:proofErr w:type="spellStart"/>
      <w:r w:rsidRPr="008C3BF8">
        <w:rPr>
          <w:rFonts w:ascii="Times New Roman" w:hAnsi="Times New Roman" w:cs="Times New Roman"/>
        </w:rPr>
        <w:t>Пин</w:t>
      </w:r>
      <w:proofErr w:type="spellEnd"/>
      <w:r w:rsidRPr="008C3BF8">
        <w:rPr>
          <w:rFonts w:ascii="Times New Roman" w:hAnsi="Times New Roman" w:cs="Times New Roman"/>
        </w:rPr>
        <w:t>, а также другими нормативно правовыми актами:</w:t>
      </w:r>
    </w:p>
    <w:tbl>
      <w:tblPr>
        <w:tblStyle w:val="a6"/>
        <w:tblW w:w="0" w:type="auto"/>
        <w:tblLook w:val="04A0"/>
      </w:tblPr>
      <w:tblGrid>
        <w:gridCol w:w="2491"/>
        <w:gridCol w:w="2492"/>
        <w:gridCol w:w="2492"/>
        <w:gridCol w:w="2492"/>
      </w:tblGrid>
      <w:tr w:rsidR="000C59D7" w:rsidRPr="008C3BF8" w:rsidTr="000C59D7">
        <w:tc>
          <w:tcPr>
            <w:tcW w:w="2491" w:type="dxa"/>
          </w:tcPr>
          <w:p w:rsidR="000C59D7" w:rsidRPr="008C3BF8" w:rsidRDefault="000C59D7" w:rsidP="00FA6F71">
            <w:pPr>
              <w:jc w:val="both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Количество чел/дней</w:t>
            </w:r>
          </w:p>
        </w:tc>
        <w:tc>
          <w:tcPr>
            <w:tcW w:w="2492" w:type="dxa"/>
          </w:tcPr>
          <w:p w:rsidR="000C59D7" w:rsidRPr="008C3BF8" w:rsidRDefault="000C59D7" w:rsidP="00FA6F71">
            <w:pPr>
              <w:jc w:val="both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Стоимость питания 1 чел. в день (руб.)</w:t>
            </w:r>
          </w:p>
        </w:tc>
        <w:tc>
          <w:tcPr>
            <w:tcW w:w="2492" w:type="dxa"/>
          </w:tcPr>
          <w:p w:rsidR="000C59D7" w:rsidRPr="008C3BF8" w:rsidRDefault="000C59D7" w:rsidP="00FA6F71">
            <w:pPr>
              <w:jc w:val="both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2492" w:type="dxa"/>
          </w:tcPr>
          <w:p w:rsidR="000C59D7" w:rsidRPr="008C3BF8" w:rsidRDefault="000C59D7" w:rsidP="00FA6F71">
            <w:pPr>
              <w:jc w:val="both"/>
              <w:rPr>
                <w:rFonts w:ascii="Times New Roman" w:hAnsi="Times New Roman" w:cs="Times New Roman"/>
              </w:rPr>
            </w:pPr>
            <w:r w:rsidRPr="008C3BF8">
              <w:rPr>
                <w:rFonts w:ascii="Times New Roman" w:hAnsi="Times New Roman" w:cs="Times New Roman"/>
              </w:rPr>
              <w:t xml:space="preserve">Сумма </w:t>
            </w:r>
          </w:p>
        </w:tc>
      </w:tr>
    </w:tbl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2. Объем и качество оказанных услуг соответствует требованиям Заказчика. Претензий у Заказчика к Исполнителю в отношении оказанной услуги не имеется.</w:t>
      </w: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3. Заказчик</w:t>
      </w:r>
      <w:r w:rsidR="006639A0" w:rsidRPr="008C3BF8">
        <w:rPr>
          <w:rFonts w:ascii="Times New Roman" w:hAnsi="Times New Roman" w:cs="Times New Roman"/>
        </w:rPr>
        <w:t xml:space="preserve"> производит оплату </w:t>
      </w:r>
      <w:r w:rsidRPr="008C3BF8">
        <w:rPr>
          <w:rFonts w:ascii="Times New Roman" w:hAnsi="Times New Roman" w:cs="Times New Roman"/>
        </w:rPr>
        <w:t xml:space="preserve"> оказанн</w:t>
      </w:r>
      <w:r w:rsidR="006639A0" w:rsidRPr="008C3BF8">
        <w:rPr>
          <w:rFonts w:ascii="Times New Roman" w:hAnsi="Times New Roman" w:cs="Times New Roman"/>
        </w:rPr>
        <w:t>ых</w:t>
      </w:r>
      <w:r w:rsidRPr="008C3BF8">
        <w:rPr>
          <w:rFonts w:ascii="Times New Roman" w:hAnsi="Times New Roman" w:cs="Times New Roman"/>
        </w:rPr>
        <w:t xml:space="preserve"> услуг в течение </w:t>
      </w:r>
      <w:r w:rsidR="00C37909">
        <w:rPr>
          <w:rFonts w:ascii="Times New Roman" w:hAnsi="Times New Roman" w:cs="Times New Roman"/>
        </w:rPr>
        <w:t>30</w:t>
      </w:r>
      <w:r w:rsidRPr="008C3BF8">
        <w:rPr>
          <w:rFonts w:ascii="Times New Roman" w:hAnsi="Times New Roman" w:cs="Times New Roman"/>
        </w:rPr>
        <w:t xml:space="preserve"> банковских дней </w:t>
      </w:r>
      <w:r w:rsidR="006639A0" w:rsidRPr="008C3BF8">
        <w:rPr>
          <w:rFonts w:ascii="Times New Roman" w:hAnsi="Times New Roman" w:cs="Times New Roman"/>
        </w:rPr>
        <w:t xml:space="preserve">после </w:t>
      </w:r>
      <w:r w:rsidRPr="008C3BF8">
        <w:rPr>
          <w:rFonts w:ascii="Times New Roman" w:hAnsi="Times New Roman" w:cs="Times New Roman"/>
        </w:rPr>
        <w:t>подписания настоящего акта</w:t>
      </w:r>
      <w:r w:rsidR="006639A0" w:rsidRPr="008C3BF8">
        <w:rPr>
          <w:rFonts w:ascii="Times New Roman" w:hAnsi="Times New Roman" w:cs="Times New Roman"/>
        </w:rPr>
        <w:t xml:space="preserve"> приема-передачи оказанных услуг.</w:t>
      </w: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4. Настоящий акт составлен в двух экземплярах, имеющих одинаковую юридическую силу, по одному экземпляру для каждой Стороны </w:t>
      </w:r>
      <w:r w:rsidR="00BC36E6">
        <w:rPr>
          <w:rFonts w:ascii="Times New Roman" w:hAnsi="Times New Roman" w:cs="Times New Roman"/>
        </w:rPr>
        <w:t>контракт</w:t>
      </w:r>
      <w:r w:rsidRPr="008C3BF8">
        <w:rPr>
          <w:rFonts w:ascii="Times New Roman" w:hAnsi="Times New Roman" w:cs="Times New Roman"/>
        </w:rPr>
        <w:t>а.</w:t>
      </w:r>
    </w:p>
    <w:p w:rsidR="006639A0" w:rsidRPr="008C3BF8" w:rsidRDefault="006639A0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>5.</w:t>
      </w:r>
      <w:r w:rsidR="000D3B69" w:rsidRPr="008C3BF8">
        <w:rPr>
          <w:rFonts w:ascii="Times New Roman" w:hAnsi="Times New Roman" w:cs="Times New Roman"/>
        </w:rPr>
        <w:t xml:space="preserve"> Настоящий акт является неотъемлемой частью </w:t>
      </w:r>
      <w:r w:rsidR="00BC36E6">
        <w:rPr>
          <w:rFonts w:ascii="Times New Roman" w:hAnsi="Times New Roman" w:cs="Times New Roman"/>
        </w:rPr>
        <w:t>контракт</w:t>
      </w:r>
      <w:r w:rsidR="000D3B69" w:rsidRPr="008C3BF8">
        <w:rPr>
          <w:rFonts w:ascii="Times New Roman" w:hAnsi="Times New Roman" w:cs="Times New Roman"/>
        </w:rPr>
        <w:t xml:space="preserve">а на оказание услуг по организации питания в лагерях дневного пребывания  </w:t>
      </w:r>
      <w:proofErr w:type="gramStart"/>
      <w:r w:rsidR="000D3B69" w:rsidRPr="008C3BF8">
        <w:rPr>
          <w:rFonts w:ascii="Times New Roman" w:hAnsi="Times New Roman" w:cs="Times New Roman"/>
        </w:rPr>
        <w:t>от</w:t>
      </w:r>
      <w:proofErr w:type="gramEnd"/>
      <w:r w:rsidR="000D3B69" w:rsidRPr="008C3BF8">
        <w:rPr>
          <w:rFonts w:ascii="Times New Roman" w:hAnsi="Times New Roman" w:cs="Times New Roman"/>
        </w:rPr>
        <w:t xml:space="preserve">                                        №</w:t>
      </w: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BF8">
        <w:rPr>
          <w:rFonts w:ascii="Times New Roman" w:hAnsi="Times New Roman" w:cs="Times New Roman"/>
        </w:rPr>
        <w:t xml:space="preserve">«Заказчик»                                                                                  «Исполнитель» </w:t>
      </w:r>
    </w:p>
    <w:p w:rsidR="000C59D7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7909" w:rsidRDefault="00C37909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7909" w:rsidRDefault="00C37909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7909" w:rsidRDefault="00C37909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7909" w:rsidRPr="008C3BF8" w:rsidRDefault="00C37909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9D7" w:rsidRPr="008C3BF8" w:rsidRDefault="00C37909" w:rsidP="00FA6F71">
      <w:pPr>
        <w:tabs>
          <w:tab w:val="left" w:pos="388"/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  <w:t xml:space="preserve">                                       СОГЛАСОВАНО:</w:t>
      </w:r>
    </w:p>
    <w:p w:rsidR="00C37909" w:rsidRPr="008C3BF8" w:rsidRDefault="00C37909" w:rsidP="00FA6F71">
      <w:pPr>
        <w:tabs>
          <w:tab w:val="left" w:pos="62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Layout w:type="fixed"/>
        <w:tblLook w:val="0000"/>
      </w:tblPr>
      <w:tblGrid>
        <w:gridCol w:w="5099"/>
        <w:gridCol w:w="4369"/>
      </w:tblGrid>
      <w:tr w:rsidR="00C37909" w:rsidRPr="008C3BF8" w:rsidTr="00C37909">
        <w:trPr>
          <w:cantSplit/>
          <w:trHeight w:val="801"/>
        </w:trPr>
        <w:tc>
          <w:tcPr>
            <w:tcW w:w="5099" w:type="dxa"/>
            <w:shd w:val="clear" w:color="auto" w:fill="auto"/>
          </w:tcPr>
          <w:p w:rsidR="00C37909" w:rsidRPr="008C3BF8" w:rsidRDefault="00C37909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:rsidR="00C37909" w:rsidRPr="008C3BF8" w:rsidRDefault="00C37909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7909" w:rsidRPr="008C3BF8" w:rsidRDefault="00C37909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</w:rPr>
              <w:t>Мережко Л.Н.</w:t>
            </w:r>
          </w:p>
        </w:tc>
        <w:tc>
          <w:tcPr>
            <w:tcW w:w="4369" w:type="dxa"/>
            <w:shd w:val="clear" w:color="auto" w:fill="auto"/>
          </w:tcPr>
          <w:p w:rsidR="00C37909" w:rsidRPr="008C3BF8" w:rsidRDefault="00C37909" w:rsidP="004E56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ИСПОЛНИТЕЛЬ </w:t>
            </w:r>
          </w:p>
          <w:p w:rsidR="00C37909" w:rsidRPr="008C3BF8" w:rsidRDefault="00C37909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7909" w:rsidRPr="008C3BF8" w:rsidRDefault="00C37909" w:rsidP="004E56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 </w:t>
            </w:r>
            <w:r>
              <w:rPr>
                <w:rFonts w:ascii="Times New Roman" w:hAnsi="Times New Roman" w:cs="Times New Roman"/>
                <w:color w:val="000000"/>
              </w:rPr>
              <w:t>Фрей А.А.</w:t>
            </w:r>
          </w:p>
        </w:tc>
      </w:tr>
      <w:tr w:rsidR="00C37909" w:rsidRPr="008C3BF8" w:rsidTr="00C37909">
        <w:trPr>
          <w:cantSplit/>
          <w:trHeight w:val="131"/>
        </w:trPr>
        <w:tc>
          <w:tcPr>
            <w:tcW w:w="5099" w:type="dxa"/>
            <w:shd w:val="clear" w:color="auto" w:fill="auto"/>
          </w:tcPr>
          <w:p w:rsidR="00C37909" w:rsidRPr="008C3BF8" w:rsidRDefault="00C37909" w:rsidP="00FA6F7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            М.П.</w:t>
            </w:r>
          </w:p>
        </w:tc>
        <w:tc>
          <w:tcPr>
            <w:tcW w:w="4369" w:type="dxa"/>
            <w:shd w:val="clear" w:color="auto" w:fill="auto"/>
          </w:tcPr>
          <w:p w:rsidR="00C37909" w:rsidRPr="008C3BF8" w:rsidRDefault="00C37909" w:rsidP="004E562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>М.П.</w:t>
            </w:r>
          </w:p>
        </w:tc>
      </w:tr>
    </w:tbl>
    <w:p w:rsidR="000C59D7" w:rsidRPr="008C3BF8" w:rsidRDefault="000C59D7" w:rsidP="00FA6F71">
      <w:pPr>
        <w:tabs>
          <w:tab w:val="left" w:pos="623"/>
        </w:tabs>
        <w:spacing w:after="0" w:line="240" w:lineRule="auto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C59D7" w:rsidRPr="008C3BF8" w:rsidRDefault="000C59D7" w:rsidP="00FA6F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1D94" w:rsidRDefault="00A01D94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5620" w:rsidRDefault="004E5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01D94" w:rsidRPr="00A01D94" w:rsidRDefault="00A01D94" w:rsidP="00FA6F71">
      <w:pPr>
        <w:spacing w:after="0" w:line="240" w:lineRule="auto"/>
        <w:jc w:val="right"/>
        <w:rPr>
          <w:rFonts w:ascii="Times New Roman" w:hAnsi="Times New Roman"/>
        </w:rPr>
      </w:pPr>
      <w:r w:rsidRPr="00A01D94">
        <w:rPr>
          <w:rFonts w:ascii="Times New Roman" w:hAnsi="Times New Roman"/>
        </w:rPr>
        <w:t xml:space="preserve">Приложение №3 </w:t>
      </w:r>
    </w:p>
    <w:p w:rsidR="00A01D94" w:rsidRPr="00A01D94" w:rsidRDefault="00A01D94" w:rsidP="00FA6F71">
      <w:pPr>
        <w:spacing w:after="0" w:line="240" w:lineRule="auto"/>
        <w:jc w:val="right"/>
        <w:rPr>
          <w:rFonts w:ascii="Times New Roman" w:hAnsi="Times New Roman"/>
        </w:rPr>
      </w:pPr>
      <w:r w:rsidRPr="00A01D94">
        <w:rPr>
          <w:rFonts w:ascii="Times New Roman" w:hAnsi="Times New Roman"/>
        </w:rPr>
        <w:t xml:space="preserve">к </w:t>
      </w:r>
      <w:r w:rsidR="00BC36E6">
        <w:rPr>
          <w:rFonts w:ascii="Times New Roman" w:hAnsi="Times New Roman"/>
        </w:rPr>
        <w:t>контракт</w:t>
      </w:r>
      <w:r w:rsidRPr="00A01D94">
        <w:rPr>
          <w:rFonts w:ascii="Times New Roman" w:hAnsi="Times New Roman"/>
        </w:rPr>
        <w:t>у №</w:t>
      </w:r>
      <w:r w:rsidR="00DD11FF">
        <w:rPr>
          <w:rFonts w:ascii="Times New Roman" w:hAnsi="Times New Roman"/>
        </w:rPr>
        <w:t>1</w:t>
      </w:r>
      <w:r w:rsidR="005A6F86">
        <w:rPr>
          <w:rFonts w:ascii="Times New Roman" w:hAnsi="Times New Roman"/>
        </w:rPr>
        <w:t>0</w:t>
      </w:r>
      <w:r w:rsidR="00FA7E28">
        <w:rPr>
          <w:rFonts w:ascii="Times New Roman" w:hAnsi="Times New Roman"/>
        </w:rPr>
        <w:t xml:space="preserve"> </w:t>
      </w:r>
      <w:r w:rsidRPr="00A01D94">
        <w:rPr>
          <w:rFonts w:ascii="Times New Roman" w:hAnsi="Times New Roman"/>
        </w:rPr>
        <w:t xml:space="preserve"> </w:t>
      </w:r>
    </w:p>
    <w:p w:rsidR="00A01D94" w:rsidRPr="00A01D94" w:rsidRDefault="00A01D94" w:rsidP="00FA6F71">
      <w:pPr>
        <w:spacing w:after="0" w:line="240" w:lineRule="auto"/>
        <w:jc w:val="right"/>
        <w:rPr>
          <w:rFonts w:ascii="Times New Roman" w:hAnsi="Times New Roman"/>
        </w:rPr>
      </w:pPr>
      <w:r w:rsidRPr="00A01D94">
        <w:rPr>
          <w:rFonts w:ascii="Times New Roman" w:hAnsi="Times New Roman"/>
        </w:rPr>
        <w:t xml:space="preserve">                                                                                               от  </w:t>
      </w:r>
      <w:r w:rsidR="005A6F86">
        <w:rPr>
          <w:rFonts w:ascii="Times New Roman" w:hAnsi="Times New Roman"/>
        </w:rPr>
        <w:t>16.02</w:t>
      </w:r>
      <w:r w:rsidR="00BC36E6">
        <w:rPr>
          <w:rFonts w:ascii="Times New Roman" w:hAnsi="Times New Roman"/>
        </w:rPr>
        <w:t>.</w:t>
      </w:r>
      <w:r w:rsidR="005A6F86">
        <w:rPr>
          <w:rFonts w:ascii="Times New Roman" w:hAnsi="Times New Roman"/>
        </w:rPr>
        <w:t>2022</w:t>
      </w:r>
      <w:r w:rsidRPr="00A01D94">
        <w:rPr>
          <w:rFonts w:ascii="Times New Roman" w:hAnsi="Times New Roman"/>
        </w:rPr>
        <w:t>г.</w:t>
      </w:r>
    </w:p>
    <w:p w:rsidR="00A01D94" w:rsidRPr="00A01D94" w:rsidRDefault="00A01D94" w:rsidP="00FA6F71">
      <w:pPr>
        <w:spacing w:after="0" w:line="240" w:lineRule="auto"/>
        <w:jc w:val="center"/>
        <w:rPr>
          <w:rFonts w:ascii="Times New Roman" w:hAnsi="Times New Roman"/>
        </w:rPr>
      </w:pPr>
    </w:p>
    <w:p w:rsidR="00A01D94" w:rsidRPr="007D38A8" w:rsidRDefault="00A01D94" w:rsidP="00FA6F71">
      <w:pPr>
        <w:spacing w:after="0" w:line="240" w:lineRule="auto"/>
        <w:jc w:val="center"/>
        <w:rPr>
          <w:rFonts w:ascii="Times New Roman" w:hAnsi="Times New Roman"/>
          <w:b/>
        </w:rPr>
      </w:pPr>
      <w:r w:rsidRPr="007D38A8">
        <w:rPr>
          <w:rFonts w:ascii="Times New Roman" w:hAnsi="Times New Roman"/>
          <w:b/>
        </w:rPr>
        <w:t>Акт</w:t>
      </w:r>
    </w:p>
    <w:p w:rsidR="00A01D94" w:rsidRPr="007D38A8" w:rsidRDefault="00A01D94" w:rsidP="00FA6F71">
      <w:pPr>
        <w:spacing w:after="0" w:line="240" w:lineRule="auto"/>
        <w:jc w:val="center"/>
        <w:rPr>
          <w:rFonts w:ascii="Times New Roman" w:hAnsi="Times New Roman"/>
          <w:b/>
        </w:rPr>
      </w:pPr>
      <w:r w:rsidRPr="007D38A8">
        <w:rPr>
          <w:rFonts w:ascii="Times New Roman" w:hAnsi="Times New Roman"/>
          <w:b/>
        </w:rPr>
        <w:t>приема-передачи</w:t>
      </w:r>
    </w:p>
    <w:p w:rsidR="00A01D94" w:rsidRPr="007D38A8" w:rsidRDefault="00A01D94" w:rsidP="00FA6F71">
      <w:pPr>
        <w:spacing w:after="0" w:line="240" w:lineRule="auto"/>
        <w:jc w:val="center"/>
        <w:rPr>
          <w:rFonts w:ascii="Times New Roman" w:hAnsi="Times New Roman"/>
          <w:b/>
        </w:rPr>
      </w:pPr>
      <w:r w:rsidRPr="007D38A8">
        <w:rPr>
          <w:rFonts w:ascii="Times New Roman" w:hAnsi="Times New Roman"/>
          <w:b/>
        </w:rPr>
        <w:t xml:space="preserve">нежилых помещений и оборудования пищеблока в безвозмездное пользование 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предоставления помещений пищеблока и оборудования Исполнителю в безвозмездное пользование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предоставляет Исполнителю следующие нежилые помещения: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Пищеблок, расположенный по адресу: </w:t>
      </w:r>
      <w:r>
        <w:rPr>
          <w:rFonts w:ascii="Times New Roman" w:hAnsi="Times New Roman"/>
          <w:sz w:val="24"/>
        </w:rPr>
        <w:t>Ростовская область, Миллеровский район, х.Фоминка, ул. Мира, 61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Характеристика пищеблока: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нежилое помещение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год постройки 1994 г, площадь 23 кв.м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год реконструкции или капитального ремонта-----</w:t>
      </w:r>
    </w:p>
    <w:p w:rsidR="000A5976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год ремонта текущего 20</w:t>
      </w:r>
      <w:r w:rsidR="00BC36E6">
        <w:rPr>
          <w:rFonts w:ascii="Times New Roman" w:hAnsi="Times New Roman"/>
          <w:sz w:val="24"/>
        </w:rPr>
        <w:t>2</w:t>
      </w:r>
      <w:r w:rsidR="005A6F8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г.</w:t>
      </w:r>
    </w:p>
    <w:p w:rsidR="000A5976" w:rsidRPr="00EA012C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012C">
        <w:rPr>
          <w:rFonts w:ascii="Times New Roman" w:hAnsi="Times New Roman"/>
          <w:sz w:val="24"/>
        </w:rPr>
        <w:t>- вид канализации</w:t>
      </w:r>
      <w:proofErr w:type="gramStart"/>
      <w:r w:rsidRPr="00EA012C">
        <w:rPr>
          <w:rFonts w:ascii="Times New Roman" w:hAnsi="Times New Roman"/>
          <w:sz w:val="24"/>
        </w:rPr>
        <w:t xml:space="preserve"> :</w:t>
      </w:r>
      <w:proofErr w:type="gramEnd"/>
      <w:r w:rsidRPr="00EA01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автономная (</w:t>
      </w:r>
      <w:r w:rsidRPr="00EA012C">
        <w:rPr>
          <w:rFonts w:ascii="Times New Roman" w:hAnsi="Times New Roman"/>
          <w:sz w:val="24"/>
        </w:rPr>
        <w:t>сливная яма</w:t>
      </w:r>
      <w:r>
        <w:rPr>
          <w:rFonts w:ascii="Times New Roman" w:hAnsi="Times New Roman"/>
          <w:sz w:val="24"/>
        </w:rPr>
        <w:t>)</w:t>
      </w:r>
    </w:p>
    <w:p w:rsidR="000A5976" w:rsidRPr="00EA012C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012C">
        <w:rPr>
          <w:rFonts w:ascii="Times New Roman" w:hAnsi="Times New Roman"/>
          <w:sz w:val="24"/>
        </w:rPr>
        <w:t>- вид водоснабжения</w:t>
      </w:r>
      <w:proofErr w:type="gramStart"/>
      <w:r w:rsidRPr="00EA012C">
        <w:rPr>
          <w:rFonts w:ascii="Times New Roman" w:hAnsi="Times New Roman"/>
          <w:sz w:val="24"/>
        </w:rPr>
        <w:t xml:space="preserve"> :</w:t>
      </w:r>
      <w:proofErr w:type="gramEnd"/>
      <w:r w:rsidRPr="00EA012C">
        <w:rPr>
          <w:rFonts w:ascii="Times New Roman" w:hAnsi="Times New Roman"/>
          <w:sz w:val="24"/>
        </w:rPr>
        <w:t xml:space="preserve"> централизованное</w:t>
      </w:r>
    </w:p>
    <w:p w:rsidR="000A5976" w:rsidRPr="00EA012C" w:rsidRDefault="000A5976" w:rsidP="00FA6F7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012C">
        <w:rPr>
          <w:rFonts w:ascii="Times New Roman" w:hAnsi="Times New Roman"/>
          <w:sz w:val="24"/>
        </w:rPr>
        <w:t>- вид отопления</w:t>
      </w:r>
      <w:proofErr w:type="gramStart"/>
      <w:r w:rsidRPr="00EA012C">
        <w:rPr>
          <w:rFonts w:ascii="Times New Roman" w:hAnsi="Times New Roman"/>
          <w:sz w:val="24"/>
        </w:rPr>
        <w:t xml:space="preserve"> :</w:t>
      </w:r>
      <w:proofErr w:type="gramEnd"/>
      <w:r w:rsidRPr="00EA012C">
        <w:rPr>
          <w:rFonts w:ascii="Times New Roman" w:hAnsi="Times New Roman"/>
          <w:sz w:val="24"/>
        </w:rPr>
        <w:t xml:space="preserve"> газовая котельная</w:t>
      </w:r>
    </w:p>
    <w:p w:rsidR="000A5976" w:rsidRPr="007D38A8" w:rsidRDefault="007D38A8" w:rsidP="00FA6F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C6279">
        <w:rPr>
          <w:rFonts w:ascii="Times New Roman" w:hAnsi="Times New Roman"/>
          <w:b/>
          <w:sz w:val="24"/>
        </w:rPr>
        <w:t>Заказчик предоставляет исп</w:t>
      </w:r>
      <w:r>
        <w:rPr>
          <w:rFonts w:ascii="Times New Roman" w:hAnsi="Times New Roman"/>
          <w:b/>
          <w:sz w:val="24"/>
        </w:rPr>
        <w:t>олнителю следующее оборудование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45"/>
        <w:gridCol w:w="1016"/>
        <w:gridCol w:w="924"/>
        <w:gridCol w:w="1431"/>
        <w:gridCol w:w="1438"/>
      </w:tblGrid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4C6279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279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945" w:type="dxa"/>
            <w:shd w:val="clear" w:color="auto" w:fill="auto"/>
          </w:tcPr>
          <w:p w:rsidR="000A5976" w:rsidRPr="004C6279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279">
              <w:rPr>
                <w:rFonts w:ascii="Times New Roman" w:hAnsi="Times New Roman"/>
                <w:b/>
                <w:sz w:val="24"/>
              </w:rPr>
              <w:t>Наименование оборудования</w:t>
            </w:r>
          </w:p>
        </w:tc>
        <w:tc>
          <w:tcPr>
            <w:tcW w:w="1016" w:type="dxa"/>
            <w:shd w:val="clear" w:color="auto" w:fill="auto"/>
          </w:tcPr>
          <w:p w:rsidR="000A5976" w:rsidRPr="004C6279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C6279">
              <w:rPr>
                <w:rFonts w:ascii="Times New Roman" w:hAnsi="Times New Roman"/>
                <w:b/>
                <w:sz w:val="24"/>
              </w:rPr>
              <w:t>Ед</w:t>
            </w:r>
            <w:r w:rsidR="007D38A8">
              <w:rPr>
                <w:rFonts w:ascii="Times New Roman" w:hAnsi="Times New Roman"/>
                <w:b/>
                <w:sz w:val="24"/>
              </w:rPr>
              <w:t>.</w:t>
            </w:r>
            <w:r w:rsidRPr="004C6279">
              <w:rPr>
                <w:rFonts w:ascii="Times New Roman" w:hAnsi="Times New Roman"/>
                <w:b/>
                <w:sz w:val="24"/>
              </w:rPr>
              <w:t>изм</w:t>
            </w:r>
            <w:proofErr w:type="spellEnd"/>
            <w:r w:rsidR="007D38A8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24" w:type="dxa"/>
            <w:shd w:val="clear" w:color="auto" w:fill="auto"/>
          </w:tcPr>
          <w:p w:rsidR="000A5976" w:rsidRPr="004C6279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279">
              <w:rPr>
                <w:rFonts w:ascii="Times New Roman" w:hAnsi="Times New Roman"/>
                <w:b/>
                <w:sz w:val="24"/>
              </w:rPr>
              <w:t>Кол</w:t>
            </w:r>
            <w:r w:rsidR="007D38A8">
              <w:rPr>
                <w:rFonts w:ascii="Times New Roman" w:hAnsi="Times New Roman"/>
                <w:b/>
                <w:sz w:val="24"/>
              </w:rPr>
              <w:t>-</w:t>
            </w:r>
            <w:r w:rsidRPr="004C6279">
              <w:rPr>
                <w:rFonts w:ascii="Times New Roman" w:hAnsi="Times New Roman"/>
                <w:b/>
                <w:sz w:val="24"/>
              </w:rPr>
              <w:t>во</w:t>
            </w:r>
          </w:p>
        </w:tc>
        <w:tc>
          <w:tcPr>
            <w:tcW w:w="1431" w:type="dxa"/>
            <w:shd w:val="clear" w:color="auto" w:fill="auto"/>
          </w:tcPr>
          <w:p w:rsidR="000A5976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279">
              <w:rPr>
                <w:rFonts w:ascii="Times New Roman" w:hAnsi="Times New Roman"/>
                <w:b/>
                <w:sz w:val="24"/>
              </w:rPr>
              <w:t xml:space="preserve">Цена </w:t>
            </w:r>
          </w:p>
          <w:p w:rsidR="000A5976" w:rsidRPr="004C6279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279">
              <w:rPr>
                <w:rFonts w:ascii="Times New Roman" w:hAnsi="Times New Roman"/>
                <w:b/>
                <w:sz w:val="24"/>
              </w:rPr>
              <w:t>руб.</w:t>
            </w:r>
          </w:p>
        </w:tc>
        <w:tc>
          <w:tcPr>
            <w:tcW w:w="1438" w:type="dxa"/>
            <w:shd w:val="clear" w:color="auto" w:fill="auto"/>
          </w:tcPr>
          <w:p w:rsidR="000A5976" w:rsidRPr="004C6279" w:rsidRDefault="000A5976" w:rsidP="00F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6279">
              <w:rPr>
                <w:rFonts w:ascii="Times New Roman" w:hAnsi="Times New Roman"/>
                <w:b/>
                <w:sz w:val="24"/>
              </w:rPr>
              <w:t>Сумма руб.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ванна моечная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3500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ванна моечная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2800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раковина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908,59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908,59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весы механические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3262,43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3262,43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водонагреватель "Аристон"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8000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8000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вытяжка Зонт с вентилятором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17200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17200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стол разделочный (</w:t>
            </w: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нерж</w:t>
            </w:r>
            <w:proofErr w:type="spellEnd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3450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13800,00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холодильник ВЕКО 2551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9691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9691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холодильник</w:t>
            </w:r>
          </w:p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Exgvisit</w:t>
            </w:r>
            <w:proofErr w:type="spellEnd"/>
            <w:r w:rsidRPr="009376E7">
              <w:rPr>
                <w:rFonts w:ascii="Times New Roman" w:eastAsia="Calibri" w:hAnsi="Times New Roman"/>
                <w:sz w:val="24"/>
                <w:szCs w:val="24"/>
              </w:rPr>
              <w:t xml:space="preserve"> 233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11400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22800,00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 xml:space="preserve">электрическая плита 4-х </w:t>
            </w: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комфорочная</w:t>
            </w:r>
            <w:proofErr w:type="spellEnd"/>
            <w:r w:rsidRPr="009376E7">
              <w:rPr>
                <w:rFonts w:ascii="Times New Roman" w:eastAsia="Calibri" w:hAnsi="Times New Roman"/>
                <w:sz w:val="24"/>
                <w:szCs w:val="24"/>
              </w:rPr>
              <w:t xml:space="preserve"> с духовкой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30342,24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30342,24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 xml:space="preserve">стеллаж кухонный </w:t>
            </w: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нерж</w:t>
            </w:r>
            <w:proofErr w:type="spellEnd"/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5400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5400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2200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2200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стол кухонный (ЛДСП)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1950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1950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стол рабочий (ЛДСП)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2080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2080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шкаф для пособий закрытый узкий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6E7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2100,40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2100,40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варенница</w:t>
            </w:r>
            <w:proofErr w:type="spellEnd"/>
            <w:r w:rsidRPr="009376E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ведро 10 л мерное с крышкой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75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75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ведро оцинкованное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130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вилка столовая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572,00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доска разделочная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210,00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доска разделочная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605,00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доска разделочная деревянная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985,00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друшлаг</w:t>
            </w:r>
            <w:proofErr w:type="spellEnd"/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107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107,00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дуршлаг на ложке 26 см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108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108,00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казан для плова 7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603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603,00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320,50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320,50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1016" w:type="dxa"/>
            <w:shd w:val="clear" w:color="auto" w:fill="auto"/>
          </w:tcPr>
          <w:p w:rsidR="000A5976" w:rsidRPr="000A5976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A5976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0A5976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A59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A5976" w:rsidRPr="000A5976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A5976">
              <w:rPr>
                <w:rFonts w:ascii="Times New Roman" w:hAnsi="Times New Roman"/>
                <w:sz w:val="24"/>
              </w:rPr>
              <w:t>322,33</w:t>
            </w:r>
          </w:p>
        </w:tc>
        <w:tc>
          <w:tcPr>
            <w:tcW w:w="1438" w:type="dxa"/>
            <w:shd w:val="clear" w:color="auto" w:fill="auto"/>
          </w:tcPr>
          <w:p w:rsidR="000A5976" w:rsidRPr="000A5976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A5976">
              <w:rPr>
                <w:rFonts w:ascii="Times New Roman" w:hAnsi="Times New Roman"/>
                <w:sz w:val="24"/>
              </w:rPr>
              <w:t>967,00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269,00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269,00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 10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496,00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 12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427,50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855,00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 30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850,00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850,00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 3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210,00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210,00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 3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225,00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225,00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кастрюля 8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305,00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305,00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ковш 1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62,70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62,70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 xml:space="preserve">ложка 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63,00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63,00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 xml:space="preserve">ложка для </w:t>
            </w:r>
            <w:proofErr w:type="spellStart"/>
            <w:r w:rsidRPr="009376E7">
              <w:rPr>
                <w:rFonts w:ascii="Times New Roman" w:hAnsi="Times New Roman"/>
                <w:sz w:val="24"/>
              </w:rPr>
              <w:t>расып</w:t>
            </w:r>
            <w:proofErr w:type="spellEnd"/>
            <w:r w:rsidRPr="009376E7">
              <w:rPr>
                <w:rFonts w:ascii="Times New Roman" w:hAnsi="Times New Roman"/>
                <w:sz w:val="24"/>
              </w:rPr>
              <w:t>. каш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105,00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105,00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ложка разливная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148,00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148,00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ложка столовая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780,00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 xml:space="preserve">лопатка </w:t>
            </w:r>
            <w:proofErr w:type="spellStart"/>
            <w:r w:rsidRPr="009376E7">
              <w:rPr>
                <w:rFonts w:ascii="Times New Roman" w:hAnsi="Times New Roman"/>
                <w:sz w:val="24"/>
              </w:rPr>
              <w:t>гарн</w:t>
            </w:r>
            <w:proofErr w:type="spellEnd"/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45,00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45,00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лопатка кулинарная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48,00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48,00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миска 4 л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594,00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миска алюминиевая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215,</w:t>
            </w:r>
            <w:r w:rsidRPr="009376E7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215,00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 xml:space="preserve">нож 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208,00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нож квартет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60,00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60,00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 xml:space="preserve">нож </w:t>
            </w:r>
            <w:proofErr w:type="spellStart"/>
            <w:r w:rsidRPr="009376E7">
              <w:rPr>
                <w:rFonts w:ascii="Times New Roman" w:hAnsi="Times New Roman"/>
                <w:sz w:val="24"/>
              </w:rPr>
              <w:t>универ</w:t>
            </w:r>
            <w:proofErr w:type="spellEnd"/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192,00</w:t>
            </w:r>
          </w:p>
        </w:tc>
      </w:tr>
      <w:tr w:rsidR="000A5976" w:rsidRPr="009376E7" w:rsidTr="007D38A8">
        <w:tc>
          <w:tcPr>
            <w:tcW w:w="817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76E7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3945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 xml:space="preserve">нож </w:t>
            </w:r>
            <w:proofErr w:type="spellStart"/>
            <w:r w:rsidRPr="009376E7">
              <w:rPr>
                <w:rFonts w:ascii="Times New Roman" w:hAnsi="Times New Roman"/>
                <w:sz w:val="24"/>
              </w:rPr>
              <w:t>универ</w:t>
            </w:r>
            <w:proofErr w:type="spellEnd"/>
            <w:r w:rsidRPr="009376E7">
              <w:rPr>
                <w:rFonts w:ascii="Times New Roman" w:hAnsi="Times New Roman"/>
                <w:sz w:val="24"/>
              </w:rPr>
              <w:t xml:space="preserve"> 290 мм Ретро</w:t>
            </w:r>
          </w:p>
        </w:tc>
        <w:tc>
          <w:tcPr>
            <w:tcW w:w="1016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376E7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84,00</w:t>
            </w:r>
          </w:p>
        </w:tc>
        <w:tc>
          <w:tcPr>
            <w:tcW w:w="1438" w:type="dxa"/>
            <w:shd w:val="clear" w:color="auto" w:fill="auto"/>
          </w:tcPr>
          <w:p w:rsidR="000A5976" w:rsidRPr="009376E7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76E7">
              <w:rPr>
                <w:rFonts w:ascii="Times New Roman" w:hAnsi="Times New Roman"/>
                <w:sz w:val="24"/>
              </w:rPr>
              <w:t>84,00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нож универсальный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50,67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152,00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пельменница</w:t>
            </w:r>
            <w:proofErr w:type="spellEnd"/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45,01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45,01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поднос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16,00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32,00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половник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120,00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120,00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прот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A012C">
              <w:rPr>
                <w:rFonts w:ascii="Times New Roman" w:hAnsi="Times New Roman"/>
                <w:sz w:val="24"/>
              </w:rPr>
              <w:t>вень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189,50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378,99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разносы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80,00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400,00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сито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150,00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150,00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сковорода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250,00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500,00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сковорода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165,00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330,00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солонка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18,00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54,00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стакан гранёный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300,00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стаканы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300,00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сушка для посуды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262,00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524,00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тарелка глубокая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1200,00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тарелка плоская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25,00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500,00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тарелка плоская    180 мм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26,00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442,00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тёрка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142,00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142,00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хлебница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271,00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271,00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чайник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299,20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299,20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фартук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54,28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162,85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халат белый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190,00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380,00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мясорубка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285,01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285,01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шумовка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39,00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78,00</w:t>
            </w:r>
          </w:p>
        </w:tc>
      </w:tr>
      <w:tr w:rsidR="000A5976" w:rsidRPr="00EA012C" w:rsidTr="007D38A8">
        <w:tc>
          <w:tcPr>
            <w:tcW w:w="817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012C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3945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шумовка</w:t>
            </w:r>
          </w:p>
        </w:tc>
        <w:tc>
          <w:tcPr>
            <w:tcW w:w="1016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012C"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97,00</w:t>
            </w:r>
          </w:p>
        </w:tc>
        <w:tc>
          <w:tcPr>
            <w:tcW w:w="1438" w:type="dxa"/>
            <w:shd w:val="clear" w:color="auto" w:fill="auto"/>
          </w:tcPr>
          <w:p w:rsidR="000A5976" w:rsidRPr="00EA012C" w:rsidRDefault="000A5976" w:rsidP="00FA6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012C">
              <w:rPr>
                <w:rFonts w:ascii="Times New Roman" w:hAnsi="Times New Roman"/>
                <w:sz w:val="24"/>
              </w:rPr>
              <w:t>97,00</w:t>
            </w:r>
          </w:p>
        </w:tc>
      </w:tr>
    </w:tbl>
    <w:p w:rsidR="000A5976" w:rsidRPr="00E210EA" w:rsidRDefault="000A5976" w:rsidP="00FA6F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976" w:rsidRPr="00E210EA" w:rsidRDefault="000A5976" w:rsidP="00FA6F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976" w:rsidRDefault="000A5976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EA">
        <w:rPr>
          <w:rFonts w:ascii="Times New Roman" w:eastAsia="Calibri" w:hAnsi="Times New Roman" w:cs="Times New Roman"/>
          <w:sz w:val="24"/>
          <w:szCs w:val="24"/>
        </w:rPr>
        <w:t xml:space="preserve">«Заказчик» сдал                                                                 </w:t>
      </w:r>
      <w:r w:rsidR="004E562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E210EA">
        <w:rPr>
          <w:rFonts w:ascii="Times New Roman" w:eastAsia="Calibri" w:hAnsi="Times New Roman" w:cs="Times New Roman"/>
          <w:sz w:val="24"/>
          <w:szCs w:val="24"/>
        </w:rPr>
        <w:t xml:space="preserve"> «Исполнитель» принял</w:t>
      </w:r>
    </w:p>
    <w:tbl>
      <w:tblPr>
        <w:tblW w:w="0" w:type="auto"/>
        <w:tblLayout w:type="fixed"/>
        <w:tblLook w:val="0000"/>
      </w:tblPr>
      <w:tblGrid>
        <w:gridCol w:w="5099"/>
        <w:gridCol w:w="4369"/>
      </w:tblGrid>
      <w:tr w:rsidR="000A5976" w:rsidRPr="008C3BF8" w:rsidTr="00C37909">
        <w:trPr>
          <w:cantSplit/>
          <w:trHeight w:val="801"/>
        </w:trPr>
        <w:tc>
          <w:tcPr>
            <w:tcW w:w="5099" w:type="dxa"/>
            <w:shd w:val="clear" w:color="auto" w:fill="auto"/>
          </w:tcPr>
          <w:p w:rsidR="000A5976" w:rsidRPr="008C3BF8" w:rsidRDefault="000A5976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A5976" w:rsidRPr="008C3BF8" w:rsidRDefault="000A5976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</w:rPr>
              <w:t>Мережко Л.Н.</w:t>
            </w:r>
          </w:p>
        </w:tc>
        <w:tc>
          <w:tcPr>
            <w:tcW w:w="4369" w:type="dxa"/>
            <w:shd w:val="clear" w:color="auto" w:fill="auto"/>
          </w:tcPr>
          <w:p w:rsidR="000A5976" w:rsidRPr="008C3BF8" w:rsidRDefault="000A5976" w:rsidP="00FA6F7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A5976" w:rsidRPr="008C3BF8" w:rsidRDefault="000A5976" w:rsidP="004E56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C3BF8">
              <w:rPr>
                <w:rFonts w:ascii="Times New Roman" w:hAnsi="Times New Roman" w:cs="Times New Roman"/>
                <w:color w:val="000000"/>
              </w:rPr>
              <w:t xml:space="preserve">_______________ </w:t>
            </w:r>
            <w:r w:rsidR="00D92D92">
              <w:rPr>
                <w:rFonts w:ascii="Times New Roman" w:hAnsi="Times New Roman" w:cs="Times New Roman"/>
                <w:color w:val="000000"/>
              </w:rPr>
              <w:t>Фрей А.А.</w:t>
            </w:r>
          </w:p>
        </w:tc>
      </w:tr>
      <w:tr w:rsidR="000A5976" w:rsidRPr="008C3BF8" w:rsidTr="00C37909">
        <w:trPr>
          <w:cantSplit/>
          <w:trHeight w:val="131"/>
        </w:trPr>
        <w:tc>
          <w:tcPr>
            <w:tcW w:w="5099" w:type="dxa"/>
            <w:shd w:val="clear" w:color="auto" w:fill="auto"/>
          </w:tcPr>
          <w:p w:rsidR="000A5976" w:rsidRPr="008C3BF8" w:rsidRDefault="000A5976" w:rsidP="00FA6F7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            М.П.</w:t>
            </w:r>
          </w:p>
        </w:tc>
        <w:tc>
          <w:tcPr>
            <w:tcW w:w="4369" w:type="dxa"/>
            <w:shd w:val="clear" w:color="auto" w:fill="auto"/>
          </w:tcPr>
          <w:p w:rsidR="000A5976" w:rsidRPr="008C3BF8" w:rsidRDefault="000A5976" w:rsidP="004E562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3BF8">
              <w:rPr>
                <w:rFonts w:ascii="Times New Roman" w:hAnsi="Times New Roman" w:cs="Times New Roman"/>
                <w:color w:val="000000"/>
                <w:vertAlign w:val="superscript"/>
              </w:rPr>
              <w:t>М.П.</w:t>
            </w:r>
          </w:p>
        </w:tc>
      </w:tr>
    </w:tbl>
    <w:p w:rsidR="00A01D94" w:rsidRPr="00A01D94" w:rsidRDefault="00A01D94" w:rsidP="00FA6F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01D94" w:rsidRPr="00A01D94" w:rsidSect="00BB50D1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5DE6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4.%1,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34586712"/>
    <w:lvl w:ilvl="0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5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EFD2DF20"/>
    <w:lvl w:ilvl="0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D606412C"/>
    <w:lvl w:ilvl="0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5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3032F6D"/>
    <w:multiLevelType w:val="multilevel"/>
    <w:tmpl w:val="570E38A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865FB2"/>
    <w:multiLevelType w:val="hybridMultilevel"/>
    <w:tmpl w:val="EBD6183E"/>
    <w:lvl w:ilvl="0" w:tplc="29668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62A23"/>
    <w:multiLevelType w:val="multilevel"/>
    <w:tmpl w:val="9C061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0C10BF"/>
    <w:multiLevelType w:val="hybridMultilevel"/>
    <w:tmpl w:val="7440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4271"/>
    <w:multiLevelType w:val="multilevel"/>
    <w:tmpl w:val="7A9E5E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EE5EAF"/>
    <w:multiLevelType w:val="hybridMultilevel"/>
    <w:tmpl w:val="C2C49548"/>
    <w:lvl w:ilvl="0" w:tplc="5F5A53EA">
      <w:start w:val="1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E1D57"/>
    <w:multiLevelType w:val="multilevel"/>
    <w:tmpl w:val="B42EF8D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4F142B"/>
    <w:multiLevelType w:val="multilevel"/>
    <w:tmpl w:val="F8B00E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46257B"/>
    <w:multiLevelType w:val="multilevel"/>
    <w:tmpl w:val="15BE6C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F031AB"/>
    <w:multiLevelType w:val="multilevel"/>
    <w:tmpl w:val="64A23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BB2BC6"/>
    <w:multiLevelType w:val="multilevel"/>
    <w:tmpl w:val="03DA1BE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1A705B"/>
    <w:multiLevelType w:val="multilevel"/>
    <w:tmpl w:val="BB7C0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CEB349A"/>
    <w:multiLevelType w:val="multilevel"/>
    <w:tmpl w:val="81ECB1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0845786"/>
    <w:multiLevelType w:val="multilevel"/>
    <w:tmpl w:val="CB2A8B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853048"/>
    <w:multiLevelType w:val="multilevel"/>
    <w:tmpl w:val="EA8463E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73E6C42"/>
    <w:multiLevelType w:val="hybridMultilevel"/>
    <w:tmpl w:val="4DC62172"/>
    <w:lvl w:ilvl="0" w:tplc="2DB4B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437735"/>
    <w:multiLevelType w:val="multilevel"/>
    <w:tmpl w:val="E6CE30C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F9143E5"/>
    <w:multiLevelType w:val="multilevel"/>
    <w:tmpl w:val="D9A086D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D6684A"/>
    <w:multiLevelType w:val="multilevel"/>
    <w:tmpl w:val="59662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abstractNum w:abstractNumId="26">
    <w:nsid w:val="55AD0F83"/>
    <w:multiLevelType w:val="multilevel"/>
    <w:tmpl w:val="A57AD4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5973EA"/>
    <w:multiLevelType w:val="multilevel"/>
    <w:tmpl w:val="392219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0212F8B"/>
    <w:multiLevelType w:val="multilevel"/>
    <w:tmpl w:val="6AE68F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4E73EEB"/>
    <w:multiLevelType w:val="multilevel"/>
    <w:tmpl w:val="F3D852B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C281BDD"/>
    <w:multiLevelType w:val="multilevel"/>
    <w:tmpl w:val="3FF27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6E307F5F"/>
    <w:multiLevelType w:val="multilevel"/>
    <w:tmpl w:val="CB2A8B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E527F48"/>
    <w:multiLevelType w:val="multilevel"/>
    <w:tmpl w:val="7674B0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2D520A4"/>
    <w:multiLevelType w:val="multilevel"/>
    <w:tmpl w:val="54326384"/>
    <w:lvl w:ilvl="0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4">
    <w:nsid w:val="75C30DCA"/>
    <w:multiLevelType w:val="multilevel"/>
    <w:tmpl w:val="F9FAA8D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0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35">
    <w:nsid w:val="79A46021"/>
    <w:multiLevelType w:val="hybridMultilevel"/>
    <w:tmpl w:val="6E58A032"/>
    <w:lvl w:ilvl="0" w:tplc="49B4D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035A2"/>
    <w:multiLevelType w:val="multilevel"/>
    <w:tmpl w:val="9C527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DC845B1"/>
    <w:multiLevelType w:val="multilevel"/>
    <w:tmpl w:val="C3D699B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E4B5F2C"/>
    <w:multiLevelType w:val="hybridMultilevel"/>
    <w:tmpl w:val="C3EA825C"/>
    <w:lvl w:ilvl="0" w:tplc="29668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25"/>
  </w:num>
  <w:num w:numId="10">
    <w:abstractNumId w:val="34"/>
  </w:num>
  <w:num w:numId="11">
    <w:abstractNumId w:val="18"/>
  </w:num>
  <w:num w:numId="12">
    <w:abstractNumId w:val="19"/>
  </w:num>
  <w:num w:numId="13">
    <w:abstractNumId w:val="9"/>
  </w:num>
  <w:num w:numId="14">
    <w:abstractNumId w:val="36"/>
  </w:num>
  <w:num w:numId="15">
    <w:abstractNumId w:val="14"/>
  </w:num>
  <w:num w:numId="16">
    <w:abstractNumId w:val="17"/>
  </w:num>
  <w:num w:numId="17">
    <w:abstractNumId w:val="29"/>
  </w:num>
  <w:num w:numId="18">
    <w:abstractNumId w:val="7"/>
  </w:num>
  <w:num w:numId="19">
    <w:abstractNumId w:val="37"/>
  </w:num>
  <w:num w:numId="20">
    <w:abstractNumId w:val="13"/>
  </w:num>
  <w:num w:numId="21">
    <w:abstractNumId w:val="16"/>
  </w:num>
  <w:num w:numId="22">
    <w:abstractNumId w:val="23"/>
  </w:num>
  <w:num w:numId="23">
    <w:abstractNumId w:val="28"/>
  </w:num>
  <w:num w:numId="24">
    <w:abstractNumId w:val="21"/>
  </w:num>
  <w:num w:numId="25">
    <w:abstractNumId w:val="26"/>
  </w:num>
  <w:num w:numId="26">
    <w:abstractNumId w:val="30"/>
  </w:num>
  <w:num w:numId="27">
    <w:abstractNumId w:val="10"/>
  </w:num>
  <w:num w:numId="28">
    <w:abstractNumId w:val="32"/>
  </w:num>
  <w:num w:numId="29">
    <w:abstractNumId w:val="22"/>
  </w:num>
  <w:num w:numId="30">
    <w:abstractNumId w:val="35"/>
  </w:num>
  <w:num w:numId="31">
    <w:abstractNumId w:val="27"/>
  </w:num>
  <w:num w:numId="32">
    <w:abstractNumId w:val="31"/>
  </w:num>
  <w:num w:numId="33">
    <w:abstractNumId w:val="12"/>
  </w:num>
  <w:num w:numId="34">
    <w:abstractNumId w:val="33"/>
  </w:num>
  <w:num w:numId="35">
    <w:abstractNumId w:val="15"/>
  </w:num>
  <w:num w:numId="36">
    <w:abstractNumId w:val="38"/>
  </w:num>
  <w:num w:numId="37">
    <w:abstractNumId w:val="8"/>
  </w:num>
  <w:num w:numId="38">
    <w:abstractNumId w:val="20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7C37E7"/>
    <w:rsid w:val="00012252"/>
    <w:rsid w:val="0004406D"/>
    <w:rsid w:val="000A5976"/>
    <w:rsid w:val="000C59D7"/>
    <w:rsid w:val="000D3B69"/>
    <w:rsid w:val="000E4ECD"/>
    <w:rsid w:val="001235AE"/>
    <w:rsid w:val="00131969"/>
    <w:rsid w:val="001525B0"/>
    <w:rsid w:val="001A5A95"/>
    <w:rsid w:val="001B33F1"/>
    <w:rsid w:val="00202153"/>
    <w:rsid w:val="0021420E"/>
    <w:rsid w:val="00221DE1"/>
    <w:rsid w:val="0024752D"/>
    <w:rsid w:val="00265F64"/>
    <w:rsid w:val="002870AF"/>
    <w:rsid w:val="0029430C"/>
    <w:rsid w:val="00295F35"/>
    <w:rsid w:val="002A0AD7"/>
    <w:rsid w:val="002C7EB0"/>
    <w:rsid w:val="002E070D"/>
    <w:rsid w:val="00327A00"/>
    <w:rsid w:val="003558E0"/>
    <w:rsid w:val="00361590"/>
    <w:rsid w:val="003751BE"/>
    <w:rsid w:val="003864AD"/>
    <w:rsid w:val="00386F9C"/>
    <w:rsid w:val="003F2152"/>
    <w:rsid w:val="00444550"/>
    <w:rsid w:val="004752C0"/>
    <w:rsid w:val="0048344E"/>
    <w:rsid w:val="004B240D"/>
    <w:rsid w:val="004D45C1"/>
    <w:rsid w:val="004E0AD1"/>
    <w:rsid w:val="004E27C2"/>
    <w:rsid w:val="004E5620"/>
    <w:rsid w:val="004F1678"/>
    <w:rsid w:val="0051175F"/>
    <w:rsid w:val="00512C2D"/>
    <w:rsid w:val="00531250"/>
    <w:rsid w:val="00535D88"/>
    <w:rsid w:val="00540BB2"/>
    <w:rsid w:val="005764B7"/>
    <w:rsid w:val="00593DCB"/>
    <w:rsid w:val="005A6F86"/>
    <w:rsid w:val="00637C9D"/>
    <w:rsid w:val="00654481"/>
    <w:rsid w:val="006639A0"/>
    <w:rsid w:val="00666908"/>
    <w:rsid w:val="006A72CF"/>
    <w:rsid w:val="006D39CF"/>
    <w:rsid w:val="006D42E3"/>
    <w:rsid w:val="006D4FAE"/>
    <w:rsid w:val="00717A9C"/>
    <w:rsid w:val="00744DF2"/>
    <w:rsid w:val="007652FF"/>
    <w:rsid w:val="00766E4E"/>
    <w:rsid w:val="007735D9"/>
    <w:rsid w:val="00795047"/>
    <w:rsid w:val="007C37E7"/>
    <w:rsid w:val="007D38A8"/>
    <w:rsid w:val="007F0F97"/>
    <w:rsid w:val="00851A10"/>
    <w:rsid w:val="00856471"/>
    <w:rsid w:val="00883F51"/>
    <w:rsid w:val="008C306D"/>
    <w:rsid w:val="008C3BF8"/>
    <w:rsid w:val="008E7B05"/>
    <w:rsid w:val="008F09A8"/>
    <w:rsid w:val="009037AB"/>
    <w:rsid w:val="00923DCE"/>
    <w:rsid w:val="009260B9"/>
    <w:rsid w:val="00931CA7"/>
    <w:rsid w:val="009335D9"/>
    <w:rsid w:val="009A2F3A"/>
    <w:rsid w:val="009C0918"/>
    <w:rsid w:val="009D3AC6"/>
    <w:rsid w:val="009E2A97"/>
    <w:rsid w:val="009F790A"/>
    <w:rsid w:val="00A01D94"/>
    <w:rsid w:val="00A6603F"/>
    <w:rsid w:val="00B342DD"/>
    <w:rsid w:val="00B41C09"/>
    <w:rsid w:val="00B5472D"/>
    <w:rsid w:val="00B57E91"/>
    <w:rsid w:val="00B60E5C"/>
    <w:rsid w:val="00BB50D1"/>
    <w:rsid w:val="00BC36E6"/>
    <w:rsid w:val="00BC439B"/>
    <w:rsid w:val="00C13AD8"/>
    <w:rsid w:val="00C3743C"/>
    <w:rsid w:val="00C37909"/>
    <w:rsid w:val="00C52365"/>
    <w:rsid w:val="00C775DF"/>
    <w:rsid w:val="00C9746D"/>
    <w:rsid w:val="00CF0624"/>
    <w:rsid w:val="00D60458"/>
    <w:rsid w:val="00D92D92"/>
    <w:rsid w:val="00DA6788"/>
    <w:rsid w:val="00DB39CD"/>
    <w:rsid w:val="00DD11FF"/>
    <w:rsid w:val="00DD2B6F"/>
    <w:rsid w:val="00DE123A"/>
    <w:rsid w:val="00DE6EA7"/>
    <w:rsid w:val="00DF28A2"/>
    <w:rsid w:val="00E03D13"/>
    <w:rsid w:val="00E54AA4"/>
    <w:rsid w:val="00E64849"/>
    <w:rsid w:val="00EA2612"/>
    <w:rsid w:val="00EB27BA"/>
    <w:rsid w:val="00EE30DD"/>
    <w:rsid w:val="00EE52CE"/>
    <w:rsid w:val="00F05EA2"/>
    <w:rsid w:val="00F07504"/>
    <w:rsid w:val="00FA5CA8"/>
    <w:rsid w:val="00FA6F71"/>
    <w:rsid w:val="00FA7E28"/>
    <w:rsid w:val="00FB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64"/>
  </w:style>
  <w:style w:type="paragraph" w:styleId="1">
    <w:name w:val="heading 1"/>
    <w:basedOn w:val="a"/>
    <w:link w:val="10"/>
    <w:uiPriority w:val="9"/>
    <w:qFormat/>
    <w:rsid w:val="00247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5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7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4752D"/>
  </w:style>
  <w:style w:type="paragraph" w:customStyle="1" w:styleId="a7">
    <w:name w:val="Таблицы (моноширинный)"/>
    <w:basedOn w:val="a"/>
    <w:next w:val="a"/>
    <w:rsid w:val="009D3AC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nhideWhenUsed/>
    <w:rsid w:val="009D3AC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D3AC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No Spacing"/>
    <w:uiPriority w:val="1"/>
    <w:qFormat/>
    <w:rsid w:val="00A6603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660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64"/>
  </w:style>
  <w:style w:type="paragraph" w:styleId="1">
    <w:name w:val="heading 1"/>
    <w:basedOn w:val="a"/>
    <w:link w:val="10"/>
    <w:uiPriority w:val="9"/>
    <w:qFormat/>
    <w:rsid w:val="00247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5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7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4752D"/>
  </w:style>
  <w:style w:type="paragraph" w:customStyle="1" w:styleId="a7">
    <w:name w:val="Таблицы (моноширинный)"/>
    <w:basedOn w:val="a"/>
    <w:next w:val="a"/>
    <w:rsid w:val="009D3AC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nhideWhenUsed/>
    <w:rsid w:val="009D3AC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D3AC6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536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3930-A417-454E-9926-920CD461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4836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2022-03-15T11:14:00Z</cp:lastPrinted>
  <dcterms:created xsi:type="dcterms:W3CDTF">2022-02-15T13:49:00Z</dcterms:created>
  <dcterms:modified xsi:type="dcterms:W3CDTF">2022-03-15T11:15:00Z</dcterms:modified>
</cp:coreProperties>
</file>